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8F" w:rsidRPr="009B6495" w:rsidRDefault="00CA1254" w:rsidP="002503C0">
      <w:pPr>
        <w:pStyle w:val="TableParagraph"/>
        <w:spacing w:before="92"/>
        <w:ind w:left="0" w:right="3"/>
        <w:jc w:val="center"/>
        <w:rPr>
          <w:b/>
          <w:color w:val="632423" w:themeColor="accent2" w:themeShade="80"/>
          <w:sz w:val="28"/>
          <w:szCs w:val="28"/>
        </w:rPr>
      </w:pPr>
      <w:r w:rsidRPr="009B6495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98F" w:rsidRPr="009B6495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28798F" w:rsidRPr="008027FA" w:rsidRDefault="008532F2" w:rsidP="002503C0">
      <w:pPr>
        <w:widowControl/>
        <w:tabs>
          <w:tab w:val="left" w:pos="9356"/>
        </w:tabs>
        <w:adjustRightInd w:val="0"/>
        <w:ind w:right="3"/>
        <w:jc w:val="center"/>
        <w:rPr>
          <w:rFonts w:eastAsiaTheme="minorHAnsi"/>
          <w:color w:val="632423" w:themeColor="accent2" w:themeShade="80"/>
          <w:sz w:val="32"/>
          <w:szCs w:val="32"/>
        </w:rPr>
      </w:pPr>
      <w:r w:rsidRPr="008027FA">
        <w:rPr>
          <w:b/>
          <w:color w:val="632423" w:themeColor="accent2" w:themeShade="80"/>
          <w:sz w:val="32"/>
          <w:szCs w:val="32"/>
        </w:rPr>
        <w:t>«</w:t>
      </w:r>
      <w:proofErr w:type="spellStart"/>
      <w:r w:rsidR="00181586" w:rsidRPr="00181586">
        <w:rPr>
          <w:b/>
          <w:bCs/>
          <w:color w:val="632423" w:themeColor="accent2" w:themeShade="80"/>
          <w:sz w:val="32"/>
          <w:szCs w:val="32"/>
          <w:u w:val="single"/>
          <w:lang w:val="ru-RU"/>
        </w:rPr>
        <w:t>Історія</w:t>
      </w:r>
      <w:proofErr w:type="spellEnd"/>
      <w:r w:rsidR="00181586" w:rsidRPr="00181586">
        <w:rPr>
          <w:b/>
          <w:bCs/>
          <w:color w:val="632423" w:themeColor="accent2" w:themeShade="80"/>
          <w:sz w:val="32"/>
          <w:szCs w:val="32"/>
          <w:u w:val="single"/>
          <w:lang w:val="ru-RU"/>
        </w:rPr>
        <w:t xml:space="preserve"> </w:t>
      </w:r>
      <w:proofErr w:type="spellStart"/>
      <w:r w:rsidR="00181586" w:rsidRPr="00181586">
        <w:rPr>
          <w:b/>
          <w:bCs/>
          <w:color w:val="632423" w:themeColor="accent2" w:themeShade="80"/>
          <w:sz w:val="32"/>
          <w:szCs w:val="32"/>
          <w:u w:val="single"/>
          <w:lang w:val="ru-RU"/>
        </w:rPr>
        <w:t>української</w:t>
      </w:r>
      <w:proofErr w:type="spellEnd"/>
      <w:r w:rsidR="00181586" w:rsidRPr="00181586">
        <w:rPr>
          <w:b/>
          <w:bCs/>
          <w:color w:val="632423" w:themeColor="accent2" w:themeShade="80"/>
          <w:sz w:val="32"/>
          <w:szCs w:val="32"/>
          <w:u w:val="single"/>
          <w:lang w:val="ru-RU"/>
        </w:rPr>
        <w:t xml:space="preserve"> </w:t>
      </w:r>
      <w:proofErr w:type="spellStart"/>
      <w:r w:rsidR="00181586" w:rsidRPr="00181586">
        <w:rPr>
          <w:b/>
          <w:bCs/>
          <w:color w:val="632423" w:themeColor="accent2" w:themeShade="80"/>
          <w:sz w:val="32"/>
          <w:szCs w:val="32"/>
          <w:u w:val="single"/>
          <w:lang w:val="ru-RU"/>
        </w:rPr>
        <w:t>літератури</w:t>
      </w:r>
      <w:proofErr w:type="spellEnd"/>
      <w:r w:rsidR="00181586" w:rsidRPr="00181586">
        <w:rPr>
          <w:b/>
          <w:bCs/>
          <w:color w:val="632423" w:themeColor="accent2" w:themeShade="80"/>
          <w:sz w:val="32"/>
          <w:szCs w:val="32"/>
          <w:u w:val="single"/>
          <w:lang w:val="ru-RU"/>
        </w:rPr>
        <w:t xml:space="preserve"> </w:t>
      </w:r>
      <w:proofErr w:type="spellStart"/>
      <w:r w:rsidR="00181586" w:rsidRPr="00181586">
        <w:rPr>
          <w:b/>
          <w:bCs/>
          <w:color w:val="632423" w:themeColor="accent2" w:themeShade="80"/>
          <w:sz w:val="32"/>
          <w:szCs w:val="32"/>
          <w:u w:val="single"/>
          <w:lang w:val="ru-RU"/>
        </w:rPr>
        <w:t>першої</w:t>
      </w:r>
      <w:proofErr w:type="spellEnd"/>
      <w:r w:rsidR="00181586" w:rsidRPr="00181586">
        <w:rPr>
          <w:b/>
          <w:bCs/>
          <w:color w:val="632423" w:themeColor="accent2" w:themeShade="80"/>
          <w:sz w:val="32"/>
          <w:szCs w:val="32"/>
          <w:u w:val="single"/>
          <w:lang w:val="ru-RU"/>
        </w:rPr>
        <w:t xml:space="preserve"> </w:t>
      </w:r>
      <w:proofErr w:type="spellStart"/>
      <w:r w:rsidR="00181586" w:rsidRPr="00181586">
        <w:rPr>
          <w:b/>
          <w:bCs/>
          <w:color w:val="632423" w:themeColor="accent2" w:themeShade="80"/>
          <w:sz w:val="32"/>
          <w:szCs w:val="32"/>
          <w:u w:val="single"/>
          <w:lang w:val="ru-RU"/>
        </w:rPr>
        <w:t>половини</w:t>
      </w:r>
      <w:proofErr w:type="spellEnd"/>
      <w:r w:rsidR="00181586" w:rsidRPr="00181586">
        <w:rPr>
          <w:b/>
          <w:bCs/>
          <w:color w:val="632423" w:themeColor="accent2" w:themeShade="80"/>
          <w:sz w:val="32"/>
          <w:szCs w:val="32"/>
          <w:u w:val="single"/>
          <w:lang w:val="ru-RU"/>
        </w:rPr>
        <w:t xml:space="preserve"> ХІХ </w:t>
      </w:r>
      <w:proofErr w:type="spellStart"/>
      <w:r w:rsidR="00181586" w:rsidRPr="00181586">
        <w:rPr>
          <w:b/>
          <w:bCs/>
          <w:color w:val="632423" w:themeColor="accent2" w:themeShade="80"/>
          <w:sz w:val="32"/>
          <w:szCs w:val="32"/>
          <w:u w:val="single"/>
          <w:lang w:val="ru-RU"/>
        </w:rPr>
        <w:t>століття</w:t>
      </w:r>
      <w:proofErr w:type="spellEnd"/>
    </w:p>
    <w:p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="00181586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="00181586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proofErr w:type="spellStart"/>
      <w:r w:rsidR="00181586" w:rsidRPr="00181586">
        <w:rPr>
          <w:rFonts w:eastAsiaTheme="minorHAnsi"/>
          <w:b/>
          <w:i/>
          <w:iCs/>
          <w:color w:val="000000"/>
          <w:sz w:val="28"/>
          <w:szCs w:val="28"/>
          <w:u w:val="single"/>
        </w:rPr>
        <w:t>обов</w:t>
      </w:r>
      <w:proofErr w:type="spellEnd"/>
      <w:r w:rsidR="00181586" w:rsidRPr="00181586">
        <w:rPr>
          <w:rFonts w:eastAsiaTheme="minorHAnsi"/>
          <w:b/>
          <w:i/>
          <w:iCs/>
          <w:color w:val="000000"/>
          <w:sz w:val="28"/>
          <w:szCs w:val="28"/>
          <w:u w:val="single"/>
          <w:lang w:val="ru-RU"/>
        </w:rPr>
        <w:t>’</w:t>
      </w:r>
      <w:proofErr w:type="spellStart"/>
      <w:r w:rsidR="00181586" w:rsidRPr="00181586">
        <w:rPr>
          <w:rFonts w:eastAsiaTheme="minorHAnsi"/>
          <w:b/>
          <w:i/>
          <w:iCs/>
          <w:color w:val="000000"/>
          <w:sz w:val="28"/>
          <w:szCs w:val="28"/>
          <w:u w:val="single"/>
        </w:rPr>
        <w:t>язков</w:t>
      </w:r>
      <w:r w:rsidR="008027FA" w:rsidRPr="00181586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а</w:t>
      </w:r>
      <w:proofErr w:type="spellEnd"/>
      <w:r w:rsidR="00181586" w:rsidRPr="00181586">
        <w:rPr>
          <w:rFonts w:eastAsiaTheme="minorHAnsi"/>
          <w:b/>
          <w:bCs/>
          <w:i/>
          <w:iCs/>
          <w:color w:val="000000"/>
          <w:sz w:val="28"/>
          <w:szCs w:val="28"/>
          <w:u w:val="single"/>
          <w:lang w:val="ru-RU"/>
        </w:rPr>
        <w:t xml:space="preserve"> </w:t>
      </w:r>
      <w:r w:rsidRPr="00B76FC8">
        <w:rPr>
          <w:rFonts w:eastAsiaTheme="minorHAnsi"/>
          <w:color w:val="000000"/>
          <w:sz w:val="28"/>
          <w:szCs w:val="28"/>
        </w:rPr>
        <w:t>(</w:t>
      </w:r>
      <w:r w:rsidR="00181586">
        <w:rPr>
          <w:rFonts w:eastAsiaTheme="minorHAnsi"/>
          <w:color w:val="000000"/>
          <w:sz w:val="28"/>
          <w:szCs w:val="28"/>
        </w:rPr>
        <w:t>5</w:t>
      </w:r>
      <w:r w:rsidR="00DA68D4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181586">
        <w:rPr>
          <w:rFonts w:eastAsiaTheme="minorHAnsi"/>
          <w:i/>
          <w:color w:val="000000" w:themeColor="text1"/>
          <w:sz w:val="28"/>
          <w:szCs w:val="28"/>
        </w:rPr>
        <w:t>ів</w:t>
      </w:r>
      <w:r w:rsidRPr="00B76FC8">
        <w:rPr>
          <w:rFonts w:eastAsiaTheme="minorHAnsi"/>
          <w:color w:val="000000"/>
          <w:sz w:val="28"/>
          <w:szCs w:val="28"/>
        </w:rPr>
        <w:t>)</w:t>
      </w:r>
    </w:p>
    <w:p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354"/>
        <w:gridCol w:w="6113"/>
      </w:tblGrid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CA1254" w:rsidRPr="00CA1254" w:rsidRDefault="008027FA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027FA">
              <w:rPr>
                <w:sz w:val="28"/>
                <w:szCs w:val="28"/>
              </w:rPr>
              <w:t>Українська мова та література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:rsidR="00CA1254" w:rsidRPr="00CA1254" w:rsidRDefault="00EC57CA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035 Філологія</w:t>
            </w:r>
          </w:p>
        </w:tc>
      </w:tr>
      <w:tr w:rsidR="00EC57CA" w:rsidTr="00371D03">
        <w:tc>
          <w:tcPr>
            <w:tcW w:w="4510" w:type="dxa"/>
          </w:tcPr>
          <w:p w:rsidR="00EC57CA" w:rsidRPr="00CA1254" w:rsidRDefault="00EC57CA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Спеціалізація</w:t>
            </w:r>
          </w:p>
        </w:tc>
        <w:tc>
          <w:tcPr>
            <w:tcW w:w="5390" w:type="dxa"/>
          </w:tcPr>
          <w:p w:rsidR="00EC57CA" w:rsidRDefault="00EC57CA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035.01 Філологія (українська мова та література)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:rsidR="00CA1254" w:rsidRPr="00CA1254" w:rsidRDefault="00EC57CA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EC57CA">
              <w:rPr>
                <w:sz w:val="28"/>
                <w:szCs w:val="28"/>
              </w:rPr>
              <w:t>03 Гуманітарні науки</w:t>
            </w:r>
            <w:r w:rsidRPr="00EC57CA">
              <w:rPr>
                <w:sz w:val="28"/>
                <w:szCs w:val="28"/>
              </w:rPr>
              <w:tab/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:rsidR="00CA1254" w:rsidRPr="00CA1254" w:rsidRDefault="00181586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</w:t>
            </w:r>
            <w:r w:rsidR="008027FA" w:rsidRPr="008027FA">
              <w:rPr>
                <w:bCs/>
                <w:sz w:val="28"/>
                <w:szCs w:val="28"/>
              </w:rPr>
              <w:t>ий (</w:t>
            </w:r>
            <w:r>
              <w:rPr>
                <w:bCs/>
                <w:sz w:val="28"/>
                <w:szCs w:val="28"/>
              </w:rPr>
              <w:t>бакалав</w:t>
            </w:r>
            <w:r w:rsidR="008027FA" w:rsidRPr="008027FA">
              <w:rPr>
                <w:bCs/>
                <w:sz w:val="28"/>
                <w:szCs w:val="28"/>
              </w:rPr>
              <w:t>рський)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:rsidTr="00371D03">
        <w:tc>
          <w:tcPr>
            <w:tcW w:w="4510" w:type="dxa"/>
          </w:tcPr>
          <w:p w:rsidR="00CE64D9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</w:t>
            </w:r>
          </w:p>
          <w:p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:rsidR="00371D03" w:rsidRDefault="008027FA" w:rsidP="00CE64D9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Ковалець</w:t>
            </w:r>
            <w:proofErr w:type="spellEnd"/>
            <w:r>
              <w:rPr>
                <w:bCs/>
                <w:sz w:val="28"/>
                <w:szCs w:val="28"/>
              </w:rPr>
              <w:t xml:space="preserve"> Лідія Михайлівна</w:t>
            </w:r>
            <w:r w:rsidR="00181586">
              <w:rPr>
                <w:bCs/>
                <w:sz w:val="28"/>
                <w:szCs w:val="28"/>
              </w:rPr>
              <w:t xml:space="preserve"> </w:t>
            </w:r>
            <w:r w:rsidR="00554C48">
              <w:rPr>
                <w:bCs/>
                <w:sz w:val="28"/>
                <w:szCs w:val="28"/>
              </w:rPr>
              <w:t xml:space="preserve">- </w:t>
            </w:r>
            <w:r w:rsidR="00371D03" w:rsidRPr="008B2C9D">
              <w:rPr>
                <w:bCs/>
                <w:sz w:val="28"/>
                <w:szCs w:val="28"/>
              </w:rPr>
              <w:t xml:space="preserve">доктор </w:t>
            </w:r>
            <w:r>
              <w:rPr>
                <w:bCs/>
                <w:sz w:val="28"/>
                <w:szCs w:val="28"/>
              </w:rPr>
              <w:t>філо</w:t>
            </w:r>
            <w:r w:rsidR="00371D03" w:rsidRPr="008B2C9D">
              <w:rPr>
                <w:bCs/>
                <w:sz w:val="28"/>
                <w:szCs w:val="28"/>
              </w:rPr>
              <w:t xml:space="preserve">логічних наук, професор кафедри </w:t>
            </w:r>
            <w:r>
              <w:rPr>
                <w:bCs/>
                <w:sz w:val="28"/>
                <w:szCs w:val="28"/>
              </w:rPr>
              <w:t>української літератури</w:t>
            </w:r>
            <w:r w:rsidR="00D22467">
              <w:rPr>
                <w:bCs/>
                <w:sz w:val="28"/>
                <w:szCs w:val="28"/>
              </w:rPr>
              <w:t>, доцент</w:t>
            </w:r>
            <w:r w:rsidR="00181586">
              <w:rPr>
                <w:bCs/>
                <w:sz w:val="28"/>
                <w:szCs w:val="28"/>
              </w:rPr>
              <w:t xml:space="preserve"> </w:t>
            </w:r>
            <w:r w:rsidR="00371D03" w:rsidRPr="003810E3">
              <w:rPr>
                <w:bCs/>
                <w:i/>
                <w:iCs/>
                <w:color w:val="0070C0"/>
                <w:sz w:val="28"/>
                <w:szCs w:val="28"/>
              </w:rPr>
              <w:t>(</w:t>
            </w:r>
            <w:r w:rsidRPr="008027FA">
              <w:rPr>
                <w:bCs/>
                <w:i/>
                <w:iCs/>
                <w:color w:val="0070C0"/>
                <w:sz w:val="28"/>
                <w:szCs w:val="28"/>
              </w:rPr>
              <w:t>https://uliterature.chnu.edu.ua/pro-kafedru/pratsivnyky/kovalets-lidiia-mykhailivna/</w:t>
            </w:r>
            <w:r w:rsidR="00371D03" w:rsidRPr="003810E3">
              <w:rPr>
                <w:bCs/>
                <w:i/>
                <w:iCs/>
                <w:color w:val="0070C0"/>
                <w:sz w:val="28"/>
                <w:szCs w:val="28"/>
              </w:rPr>
              <w:t>)</w:t>
            </w: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sz w:val="28"/>
                <w:szCs w:val="28"/>
              </w:rPr>
              <w:t>+38</w:t>
            </w:r>
            <w:r w:rsidR="008027FA">
              <w:rPr>
                <w:sz w:val="28"/>
                <w:szCs w:val="28"/>
              </w:rPr>
              <w:t>0958430185</w:t>
            </w: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371D03" w:rsidRPr="00CA1254" w:rsidRDefault="00865284" w:rsidP="00371D03">
            <w:pPr>
              <w:pStyle w:val="TableParagraph"/>
              <w:ind w:left="0"/>
              <w:rPr>
                <w:sz w:val="28"/>
                <w:szCs w:val="28"/>
              </w:rPr>
            </w:pPr>
            <w:hyperlink r:id="rId7" w:history="1">
              <w:r w:rsidR="008A1E3C" w:rsidRPr="007E62BC">
                <w:rPr>
                  <w:rStyle w:val="a6"/>
                  <w:bCs/>
                  <w:sz w:val="28"/>
                  <w:szCs w:val="28"/>
                  <w:lang w:val="en-US"/>
                </w:rPr>
                <w:t>l</w:t>
              </w:r>
              <w:r w:rsidR="008A1E3C" w:rsidRPr="007E62BC">
                <w:rPr>
                  <w:rStyle w:val="a6"/>
                  <w:bCs/>
                  <w:sz w:val="28"/>
                  <w:szCs w:val="28"/>
                </w:rPr>
                <w:t>.</w:t>
              </w:r>
              <w:r w:rsidR="008A1E3C" w:rsidRPr="007E62BC">
                <w:rPr>
                  <w:rStyle w:val="a6"/>
                  <w:bCs/>
                  <w:sz w:val="28"/>
                  <w:szCs w:val="28"/>
                  <w:lang w:val="en-US"/>
                </w:rPr>
                <w:t>kovalets</w:t>
              </w:r>
              <w:r w:rsidR="008A1E3C" w:rsidRPr="007E62BC">
                <w:rPr>
                  <w:rStyle w:val="a6"/>
                  <w:bCs/>
                  <w:sz w:val="28"/>
                  <w:szCs w:val="28"/>
                </w:rPr>
                <w:t>@chnu.edu.ua</w:t>
              </w:r>
            </w:hyperlink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EC57CA" w:rsidRPr="004F1E86" w:rsidRDefault="00865284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  <w:highlight w:val="yellow"/>
              </w:rPr>
            </w:pPr>
            <w:hyperlink r:id="rId8" w:history="1">
              <w:r w:rsidR="00181586" w:rsidRPr="00BA7007">
                <w:rPr>
                  <w:rStyle w:val="a6"/>
                  <w:sz w:val="28"/>
                  <w:szCs w:val="28"/>
                  <w:shd w:val="clear" w:color="auto" w:fill="FFFFFF"/>
                </w:rPr>
                <w:t>https://moodle.chnu.edu.ua/course/edit.php?id=4346</w:t>
              </w:r>
            </w:hyperlink>
            <w:r w:rsidR="00181586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EC57CA" w:rsidRPr="007151A0" w:rsidRDefault="00EC57CA" w:rsidP="00371D03">
            <w:pPr>
              <w:pStyle w:val="TableParagraph"/>
              <w:ind w:left="0"/>
              <w:jc w:val="both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B2C9D">
              <w:rPr>
                <w:bCs/>
                <w:sz w:val="28"/>
                <w:szCs w:val="28"/>
              </w:rPr>
              <w:t>середа з 1</w:t>
            </w:r>
            <w:r w:rsidR="00181586">
              <w:rPr>
                <w:bCs/>
                <w:sz w:val="28"/>
                <w:szCs w:val="28"/>
              </w:rPr>
              <w:t>5.30 до 16</w:t>
            </w:r>
            <w:r w:rsidR="00597E00">
              <w:rPr>
                <w:bCs/>
                <w:sz w:val="28"/>
                <w:szCs w:val="28"/>
              </w:rPr>
              <w:t>.30</w:t>
            </w:r>
          </w:p>
        </w:tc>
      </w:tr>
    </w:tbl>
    <w:p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:rsidR="00181586" w:rsidRDefault="00181586" w:rsidP="00181586">
      <w:pPr>
        <w:pStyle w:val="a4"/>
        <w:tabs>
          <w:tab w:val="left" w:pos="1450"/>
        </w:tabs>
        <w:spacing w:before="6" w:line="237" w:lineRule="auto"/>
        <w:ind w:left="0" w:right="3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І</w:t>
      </w:r>
      <w:r w:rsidRPr="00181586">
        <w:rPr>
          <w:bCs/>
          <w:sz w:val="28"/>
          <w:szCs w:val="28"/>
        </w:rPr>
        <w:t>сторико-літературний курс повинен сформувати у студентів систематизовані знання про історію української літератури кінця Х</w:t>
      </w:r>
      <w:r w:rsidRPr="00181586">
        <w:rPr>
          <w:bCs/>
          <w:sz w:val="28"/>
          <w:szCs w:val="28"/>
          <w:lang w:val="ru-RU"/>
        </w:rPr>
        <w:t>V</w:t>
      </w:r>
      <w:r w:rsidRPr="00181586">
        <w:rPr>
          <w:bCs/>
          <w:sz w:val="28"/>
          <w:szCs w:val="28"/>
        </w:rPr>
        <w:t xml:space="preserve">ІІІ — першої половини </w:t>
      </w:r>
      <w:r w:rsidRPr="00181586">
        <w:rPr>
          <w:bCs/>
          <w:sz w:val="28"/>
          <w:szCs w:val="28"/>
          <w:lang w:val="ru-RU"/>
        </w:rPr>
        <w:t>XI</w:t>
      </w:r>
      <w:r w:rsidRPr="00181586">
        <w:rPr>
          <w:bCs/>
          <w:sz w:val="28"/>
          <w:szCs w:val="28"/>
        </w:rPr>
        <w:t xml:space="preserve">Х століття: особливості літературного процесу загалом і творчість найбільш талановитих його представників зокрема. Крім того, важливо зрозуміти своєрідність суспільно-політичного і духовного життя в Україні у цей час, жанрово-стильові особливості письменства, шляхи розвитку окремих жанрів, отримати знання про творчі методи раннього етапу нової української літератури. </w:t>
      </w:r>
      <w:proofErr w:type="spellStart"/>
      <w:r w:rsidRPr="00181586">
        <w:rPr>
          <w:bCs/>
          <w:sz w:val="28"/>
          <w:szCs w:val="28"/>
          <w:lang w:val="ru-RU"/>
        </w:rPr>
        <w:t>Аналізується</w:t>
      </w:r>
      <w:proofErr w:type="spellEnd"/>
      <w:r w:rsidRPr="00181586">
        <w:rPr>
          <w:bCs/>
          <w:sz w:val="28"/>
          <w:szCs w:val="28"/>
          <w:lang w:val="ru-RU"/>
        </w:rPr>
        <w:t xml:space="preserve"> </w:t>
      </w:r>
      <w:proofErr w:type="spellStart"/>
      <w:r w:rsidRPr="00181586">
        <w:rPr>
          <w:bCs/>
          <w:sz w:val="28"/>
          <w:szCs w:val="28"/>
          <w:lang w:val="ru-RU"/>
        </w:rPr>
        <w:t>творчість</w:t>
      </w:r>
      <w:proofErr w:type="spellEnd"/>
      <w:r w:rsidRPr="00181586">
        <w:rPr>
          <w:bCs/>
          <w:sz w:val="28"/>
          <w:szCs w:val="28"/>
          <w:lang w:val="ru-RU"/>
        </w:rPr>
        <w:t xml:space="preserve"> </w:t>
      </w:r>
      <w:proofErr w:type="spellStart"/>
      <w:r w:rsidRPr="00181586">
        <w:rPr>
          <w:bCs/>
          <w:sz w:val="28"/>
          <w:szCs w:val="28"/>
          <w:lang w:val="ru-RU"/>
        </w:rPr>
        <w:t>письменників</w:t>
      </w:r>
      <w:proofErr w:type="spellEnd"/>
      <w:r w:rsidRPr="00181586">
        <w:rPr>
          <w:bCs/>
          <w:sz w:val="28"/>
          <w:szCs w:val="28"/>
          <w:lang w:val="ru-RU"/>
        </w:rPr>
        <w:t xml:space="preserve"> </w:t>
      </w:r>
      <w:proofErr w:type="spellStart"/>
      <w:r w:rsidRPr="00181586">
        <w:rPr>
          <w:bCs/>
          <w:sz w:val="28"/>
          <w:szCs w:val="28"/>
          <w:lang w:val="ru-RU"/>
        </w:rPr>
        <w:t>згаданого</w:t>
      </w:r>
      <w:proofErr w:type="spellEnd"/>
      <w:r w:rsidRPr="00181586">
        <w:rPr>
          <w:bCs/>
          <w:sz w:val="28"/>
          <w:szCs w:val="28"/>
          <w:lang w:val="ru-RU"/>
        </w:rPr>
        <w:t xml:space="preserve"> </w:t>
      </w:r>
      <w:proofErr w:type="spellStart"/>
      <w:r w:rsidRPr="00181586">
        <w:rPr>
          <w:bCs/>
          <w:sz w:val="28"/>
          <w:szCs w:val="28"/>
          <w:lang w:val="ru-RU"/>
        </w:rPr>
        <w:t>періоду</w:t>
      </w:r>
      <w:proofErr w:type="spellEnd"/>
      <w:r w:rsidRPr="00181586">
        <w:rPr>
          <w:bCs/>
          <w:sz w:val="28"/>
          <w:szCs w:val="28"/>
          <w:lang w:val="ru-RU"/>
        </w:rPr>
        <w:t xml:space="preserve">, </w:t>
      </w:r>
      <w:proofErr w:type="spellStart"/>
      <w:r w:rsidRPr="00181586">
        <w:rPr>
          <w:bCs/>
          <w:sz w:val="28"/>
          <w:szCs w:val="28"/>
          <w:lang w:val="ru-RU"/>
        </w:rPr>
        <w:t>передбачено</w:t>
      </w:r>
      <w:proofErr w:type="spellEnd"/>
      <w:r w:rsidRPr="00181586">
        <w:rPr>
          <w:bCs/>
          <w:sz w:val="28"/>
          <w:szCs w:val="28"/>
          <w:lang w:val="ru-RU"/>
        </w:rPr>
        <w:t xml:space="preserve"> </w:t>
      </w:r>
      <w:proofErr w:type="spellStart"/>
      <w:r w:rsidRPr="00181586">
        <w:rPr>
          <w:bCs/>
          <w:sz w:val="28"/>
          <w:szCs w:val="28"/>
          <w:lang w:val="ru-RU"/>
        </w:rPr>
        <w:t>вивчення</w:t>
      </w:r>
      <w:proofErr w:type="spellEnd"/>
      <w:r w:rsidRPr="00181586">
        <w:rPr>
          <w:bCs/>
          <w:sz w:val="28"/>
          <w:szCs w:val="28"/>
          <w:lang w:val="ru-RU"/>
        </w:rPr>
        <w:t xml:space="preserve"> </w:t>
      </w:r>
      <w:proofErr w:type="spellStart"/>
      <w:r w:rsidRPr="00181586">
        <w:rPr>
          <w:bCs/>
          <w:sz w:val="28"/>
          <w:szCs w:val="28"/>
          <w:lang w:val="ru-RU"/>
        </w:rPr>
        <w:t>напам’ять</w:t>
      </w:r>
      <w:proofErr w:type="spellEnd"/>
      <w:r w:rsidRPr="00181586">
        <w:rPr>
          <w:bCs/>
          <w:sz w:val="28"/>
          <w:szCs w:val="28"/>
          <w:lang w:val="ru-RU"/>
        </w:rPr>
        <w:t xml:space="preserve"> </w:t>
      </w:r>
      <w:proofErr w:type="spellStart"/>
      <w:r w:rsidRPr="00181586">
        <w:rPr>
          <w:bCs/>
          <w:sz w:val="28"/>
          <w:szCs w:val="28"/>
          <w:lang w:val="ru-RU"/>
        </w:rPr>
        <w:t>художніх</w:t>
      </w:r>
      <w:proofErr w:type="spellEnd"/>
      <w:r w:rsidRPr="00181586">
        <w:rPr>
          <w:bCs/>
          <w:sz w:val="28"/>
          <w:szCs w:val="28"/>
          <w:lang w:val="ru-RU"/>
        </w:rPr>
        <w:t xml:space="preserve"> </w:t>
      </w:r>
      <w:proofErr w:type="spellStart"/>
      <w:r w:rsidRPr="00181586">
        <w:rPr>
          <w:bCs/>
          <w:sz w:val="28"/>
          <w:szCs w:val="28"/>
          <w:lang w:val="ru-RU"/>
        </w:rPr>
        <w:t>творів</w:t>
      </w:r>
      <w:proofErr w:type="spellEnd"/>
      <w:r w:rsidRPr="00181586">
        <w:rPr>
          <w:bCs/>
          <w:sz w:val="28"/>
          <w:szCs w:val="28"/>
          <w:lang w:val="ru-RU"/>
        </w:rPr>
        <w:t>.</w:t>
      </w:r>
      <w:r w:rsidRPr="00181586">
        <w:rPr>
          <w:bCs/>
          <w:sz w:val="28"/>
          <w:szCs w:val="28"/>
        </w:rPr>
        <w:t xml:space="preserve"> </w:t>
      </w:r>
    </w:p>
    <w:p w:rsidR="00EA7BA5" w:rsidRPr="00EA7BA5" w:rsidRDefault="00EA7BA5" w:rsidP="00181586">
      <w:pPr>
        <w:pStyle w:val="a4"/>
        <w:tabs>
          <w:tab w:val="left" w:pos="0"/>
        </w:tabs>
        <w:spacing w:before="6" w:line="237" w:lineRule="auto"/>
        <w:ind w:left="0" w:right="517" w:firstLine="142"/>
        <w:rPr>
          <w:bCs/>
          <w:sz w:val="28"/>
          <w:szCs w:val="28"/>
        </w:rPr>
      </w:pPr>
    </w:p>
    <w:p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30"/>
        <w:gridCol w:w="8345"/>
      </w:tblGrid>
      <w:tr w:rsidR="00F547E8" w:rsidRPr="00371D03" w:rsidTr="00812323">
        <w:tc>
          <w:tcPr>
            <w:tcW w:w="9575" w:type="dxa"/>
            <w:gridSpan w:val="2"/>
          </w:tcPr>
          <w:p w:rsidR="00DD5CCB" w:rsidRDefault="00F547E8" w:rsidP="00DD5CCB">
            <w:pPr>
              <w:pStyle w:val="a4"/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caps/>
                <w:sz w:val="28"/>
                <w:szCs w:val="28"/>
              </w:rPr>
            </w:pPr>
            <w:r w:rsidRPr="00F547E8">
              <w:rPr>
                <w:b/>
                <w:caps/>
                <w:sz w:val="28"/>
                <w:szCs w:val="28"/>
              </w:rPr>
              <w:t xml:space="preserve">МОДУЛЬ 1. </w:t>
            </w:r>
            <w:r w:rsidR="00DD5CCB">
              <w:rPr>
                <w:b/>
                <w:caps/>
                <w:sz w:val="28"/>
                <w:szCs w:val="28"/>
              </w:rPr>
              <w:t xml:space="preserve">НОВА УКРАЇНСЬКА ЛІТЕРАТУРА </w:t>
            </w:r>
          </w:p>
          <w:p w:rsidR="00F547E8" w:rsidRPr="00371D03" w:rsidRDefault="00DD5CCB" w:rsidP="00DD5CCB">
            <w:pPr>
              <w:pStyle w:val="a4"/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ПОРИ СВОГО СТАНОВЛЕННЯ</w:t>
            </w:r>
          </w:p>
        </w:tc>
      </w:tr>
      <w:tr w:rsidR="00F547E8" w:rsidRPr="00371D03" w:rsidTr="00812323">
        <w:tc>
          <w:tcPr>
            <w:tcW w:w="1230" w:type="dxa"/>
          </w:tcPr>
          <w:p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  <w:r w:rsidR="00DD5CCB">
              <w:rPr>
                <w:b/>
                <w:caps/>
                <w:sz w:val="28"/>
                <w:szCs w:val="28"/>
              </w:rPr>
              <w:t>.1.</w:t>
            </w:r>
          </w:p>
        </w:tc>
        <w:tc>
          <w:tcPr>
            <w:tcW w:w="8345" w:type="dxa"/>
          </w:tcPr>
          <w:p w:rsidR="00F547E8" w:rsidRPr="00DD5CCB" w:rsidRDefault="00DD5CCB" w:rsidP="007151A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DD5CCB">
              <w:rPr>
                <w:sz w:val="28"/>
                <w:szCs w:val="28"/>
              </w:rPr>
              <w:t>Суспільно-політична і духовна атмосфера в Україні наприкінці Х</w:t>
            </w:r>
            <w:r w:rsidRPr="00DD5CCB">
              <w:rPr>
                <w:sz w:val="28"/>
                <w:szCs w:val="28"/>
                <w:lang w:val="en-US"/>
              </w:rPr>
              <w:t>V</w:t>
            </w:r>
            <w:r w:rsidRPr="00DD5CCB">
              <w:rPr>
                <w:sz w:val="28"/>
                <w:szCs w:val="28"/>
              </w:rPr>
              <w:t>ІІІ – першій половині ХІХ ст.</w:t>
            </w:r>
            <w:r w:rsidR="00EA7BA5" w:rsidRPr="00DD5CCB">
              <w:rPr>
                <w:sz w:val="28"/>
                <w:szCs w:val="28"/>
              </w:rPr>
              <w:t>.</w:t>
            </w:r>
          </w:p>
        </w:tc>
      </w:tr>
      <w:tr w:rsidR="00F547E8" w:rsidRPr="00371D03" w:rsidTr="00812323">
        <w:tc>
          <w:tcPr>
            <w:tcW w:w="1230" w:type="dxa"/>
          </w:tcPr>
          <w:p w:rsidR="00F547E8" w:rsidRDefault="00F547E8" w:rsidP="007151A0">
            <w:pPr>
              <w:pStyle w:val="a4"/>
              <w:spacing w:before="6" w:line="237" w:lineRule="auto"/>
              <w:ind w:left="0" w:right="-244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 w:rsidR="00DD5CCB">
              <w:rPr>
                <w:b/>
                <w:sz w:val="28"/>
                <w:szCs w:val="28"/>
              </w:rPr>
              <w:t xml:space="preserve">   1.</w:t>
            </w:r>
            <w:r w:rsidR="009819C4">
              <w:rPr>
                <w:b/>
                <w:caps/>
                <w:sz w:val="28"/>
                <w:szCs w:val="28"/>
              </w:rPr>
              <w:t>2</w:t>
            </w:r>
            <w:r w:rsidR="00EA7BA5">
              <w:rPr>
                <w:b/>
                <w:caps/>
                <w:sz w:val="28"/>
                <w:szCs w:val="28"/>
              </w:rPr>
              <w:t>.</w:t>
            </w:r>
          </w:p>
        </w:tc>
        <w:tc>
          <w:tcPr>
            <w:tcW w:w="8345" w:type="dxa"/>
          </w:tcPr>
          <w:p w:rsidR="00F547E8" w:rsidRPr="00EA7BA5" w:rsidRDefault="00DD5CCB" w:rsidP="007151A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7C346D">
              <w:rPr>
                <w:color w:val="000000"/>
                <w:sz w:val="28"/>
                <w:szCs w:val="28"/>
              </w:rPr>
              <w:t>Література кінця Х</w:t>
            </w:r>
            <w:r w:rsidRPr="007C346D">
              <w:rPr>
                <w:color w:val="000000"/>
                <w:sz w:val="28"/>
                <w:szCs w:val="28"/>
                <w:lang w:val="en-US"/>
              </w:rPr>
              <w:t>V</w:t>
            </w:r>
            <w:r w:rsidRPr="007C346D">
              <w:rPr>
                <w:color w:val="000000"/>
                <w:sz w:val="28"/>
                <w:szCs w:val="28"/>
              </w:rPr>
              <w:t>ІІІ – перших десятиріч ХІХ ст. (загальний огляд)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F547E8" w:rsidRPr="00371D03" w:rsidTr="00812323">
        <w:tc>
          <w:tcPr>
            <w:tcW w:w="1230" w:type="dxa"/>
          </w:tcPr>
          <w:p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="00DD5CCB">
              <w:rPr>
                <w:b/>
                <w:sz w:val="28"/>
                <w:szCs w:val="28"/>
              </w:rPr>
              <w:t xml:space="preserve"> 1.</w:t>
            </w:r>
            <w:r w:rsidR="00EA7BA5">
              <w:rPr>
                <w:b/>
                <w:caps/>
                <w:sz w:val="28"/>
                <w:szCs w:val="28"/>
              </w:rPr>
              <w:t>3.</w:t>
            </w:r>
          </w:p>
        </w:tc>
        <w:tc>
          <w:tcPr>
            <w:tcW w:w="8345" w:type="dxa"/>
          </w:tcPr>
          <w:p w:rsidR="00F547E8" w:rsidRPr="00672606" w:rsidRDefault="00DD5CCB" w:rsidP="007151A0">
            <w:pPr>
              <w:jc w:val="both"/>
              <w:rPr>
                <w:sz w:val="28"/>
                <w:szCs w:val="28"/>
              </w:rPr>
            </w:pPr>
            <w:r w:rsidRPr="00DD5CCB">
              <w:rPr>
                <w:bCs/>
                <w:sz w:val="28"/>
                <w:szCs w:val="28"/>
              </w:rPr>
              <w:t>Іван Котляревський. Життя, творчість, місце в історії української літератури.</w:t>
            </w:r>
          </w:p>
        </w:tc>
      </w:tr>
      <w:tr w:rsidR="007151A0" w:rsidRPr="00371D03" w:rsidTr="00812323">
        <w:tc>
          <w:tcPr>
            <w:tcW w:w="1230" w:type="dxa"/>
          </w:tcPr>
          <w:p w:rsidR="007151A0" w:rsidRPr="00675E97" w:rsidRDefault="007151A0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="00DD5CCB">
              <w:rPr>
                <w:b/>
                <w:sz w:val="28"/>
                <w:szCs w:val="28"/>
              </w:rPr>
              <w:lastRenderedPageBreak/>
              <w:t>1.</w:t>
            </w:r>
            <w:r w:rsidR="00EA7BA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345" w:type="dxa"/>
          </w:tcPr>
          <w:p w:rsidR="007151A0" w:rsidRPr="00EA7BA5" w:rsidRDefault="00DD5CCB" w:rsidP="00C668B2">
            <w:pPr>
              <w:rPr>
                <w:i/>
                <w:iCs/>
                <w:color w:val="000000"/>
                <w:kern w:val="24"/>
                <w:sz w:val="28"/>
                <w:szCs w:val="28"/>
                <w:u w:val="single"/>
                <w:lang w:eastAsia="uk-UA"/>
              </w:rPr>
            </w:pPr>
            <w:r w:rsidRPr="00DD5CCB">
              <w:rPr>
                <w:bCs/>
                <w:sz w:val="28"/>
                <w:szCs w:val="28"/>
              </w:rPr>
              <w:lastRenderedPageBreak/>
              <w:t>Послідовники і наслідувачі І. Котляревського в літературі.</w:t>
            </w:r>
          </w:p>
        </w:tc>
      </w:tr>
      <w:tr w:rsidR="00DD5CCB" w:rsidRPr="00371D03" w:rsidTr="00812323">
        <w:tc>
          <w:tcPr>
            <w:tcW w:w="1230" w:type="dxa"/>
          </w:tcPr>
          <w:p w:rsidR="00DD5CCB" w:rsidRDefault="00DD5CCB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Тема 1.5.</w:t>
            </w:r>
          </w:p>
        </w:tc>
        <w:tc>
          <w:tcPr>
            <w:tcW w:w="8345" w:type="dxa"/>
          </w:tcPr>
          <w:p w:rsidR="00DD5CCB" w:rsidRPr="00DD5CCB" w:rsidRDefault="00DD5CCB" w:rsidP="00C668B2">
            <w:pPr>
              <w:rPr>
                <w:bCs/>
                <w:sz w:val="28"/>
                <w:szCs w:val="28"/>
              </w:rPr>
            </w:pPr>
            <w:r w:rsidRPr="007C346D">
              <w:rPr>
                <w:color w:val="000000"/>
                <w:sz w:val="28"/>
                <w:szCs w:val="28"/>
              </w:rPr>
              <w:t>Шляхи розвитку української байки в першій половині ХІХ ст.</w:t>
            </w:r>
          </w:p>
        </w:tc>
      </w:tr>
      <w:tr w:rsidR="00F547E8" w:rsidRPr="00371D03" w:rsidTr="00812323">
        <w:tc>
          <w:tcPr>
            <w:tcW w:w="9575" w:type="dxa"/>
            <w:gridSpan w:val="2"/>
          </w:tcPr>
          <w:p w:rsidR="00F547E8" w:rsidRPr="00DD5CCB" w:rsidRDefault="00F547E8" w:rsidP="00DD5CCB">
            <w:pPr>
              <w:pStyle w:val="a4"/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caps/>
                <w:sz w:val="28"/>
                <w:szCs w:val="28"/>
              </w:rPr>
            </w:pPr>
            <w:r w:rsidRPr="00672606">
              <w:rPr>
                <w:b/>
                <w:caps/>
                <w:sz w:val="28"/>
                <w:szCs w:val="28"/>
              </w:rPr>
              <w:t xml:space="preserve">МОДУЛЬ </w:t>
            </w:r>
            <w:r w:rsidR="001247F0" w:rsidRPr="00672606">
              <w:rPr>
                <w:b/>
                <w:caps/>
                <w:sz w:val="28"/>
                <w:szCs w:val="28"/>
              </w:rPr>
              <w:t>2</w:t>
            </w:r>
            <w:r w:rsidRPr="00672606">
              <w:rPr>
                <w:b/>
                <w:caps/>
                <w:sz w:val="28"/>
                <w:szCs w:val="28"/>
              </w:rPr>
              <w:t xml:space="preserve">. </w:t>
            </w:r>
            <w:r w:rsidR="00DD5CCB">
              <w:rPr>
                <w:b/>
                <w:caps/>
                <w:sz w:val="28"/>
                <w:szCs w:val="28"/>
              </w:rPr>
              <w:t>УКРАЇНСЬКА ЛІТЕРАТУРА ПЕРЕДШЕВЧЕНКІВСЬКОЇ І ШЕВЧЕНКІВСЬКОЇ ПОРИ</w:t>
            </w:r>
          </w:p>
        </w:tc>
      </w:tr>
      <w:tr w:rsidR="00F547E8" w:rsidRPr="00371D03" w:rsidTr="00812323">
        <w:tc>
          <w:tcPr>
            <w:tcW w:w="1230" w:type="dxa"/>
          </w:tcPr>
          <w:p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="00DD5CCB">
              <w:rPr>
                <w:b/>
                <w:sz w:val="28"/>
                <w:szCs w:val="28"/>
              </w:rPr>
              <w:t xml:space="preserve"> </w:t>
            </w:r>
            <w:r w:rsidR="00DD5CCB">
              <w:rPr>
                <w:b/>
                <w:caps/>
                <w:sz w:val="28"/>
                <w:szCs w:val="28"/>
              </w:rPr>
              <w:t>2.1.</w:t>
            </w:r>
          </w:p>
        </w:tc>
        <w:tc>
          <w:tcPr>
            <w:tcW w:w="8345" w:type="dxa"/>
          </w:tcPr>
          <w:p w:rsidR="00F547E8" w:rsidRPr="00672606" w:rsidRDefault="00DD5CCB" w:rsidP="00672606">
            <w:pPr>
              <w:jc w:val="both"/>
              <w:rPr>
                <w:sz w:val="28"/>
                <w:szCs w:val="28"/>
              </w:rPr>
            </w:pPr>
            <w:proofErr w:type="spellStart"/>
            <w:r w:rsidRPr="00DD5CCB">
              <w:rPr>
                <w:sz w:val="28"/>
                <w:szCs w:val="28"/>
                <w:lang w:val="ru-RU"/>
              </w:rPr>
              <w:t>Український</w:t>
            </w:r>
            <w:proofErr w:type="spellEnd"/>
            <w:r w:rsidRPr="00DD5CCB">
              <w:rPr>
                <w:sz w:val="28"/>
                <w:szCs w:val="28"/>
                <w:lang w:val="ru-RU"/>
              </w:rPr>
              <w:t xml:space="preserve"> романтизм. Романтична </w:t>
            </w:r>
            <w:proofErr w:type="spellStart"/>
            <w:r w:rsidRPr="00DD5CCB">
              <w:rPr>
                <w:sz w:val="28"/>
                <w:szCs w:val="28"/>
                <w:lang w:val="ru-RU"/>
              </w:rPr>
              <w:t>поезія</w:t>
            </w:r>
            <w:proofErr w:type="spellEnd"/>
            <w:r w:rsidRPr="00DD5C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5CCB">
              <w:rPr>
                <w:sz w:val="28"/>
                <w:szCs w:val="28"/>
                <w:lang w:val="ru-RU"/>
              </w:rPr>
              <w:t>першої</w:t>
            </w:r>
            <w:proofErr w:type="spellEnd"/>
            <w:r w:rsidRPr="00DD5C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5CCB">
              <w:rPr>
                <w:sz w:val="28"/>
                <w:szCs w:val="28"/>
                <w:lang w:val="ru-RU"/>
              </w:rPr>
              <w:t>половини</w:t>
            </w:r>
            <w:proofErr w:type="spellEnd"/>
            <w:r w:rsidRPr="00DD5CCB">
              <w:rPr>
                <w:sz w:val="28"/>
                <w:szCs w:val="28"/>
                <w:lang w:val="ru-RU"/>
              </w:rPr>
              <w:t xml:space="preserve"> ХІХ ст.</w:t>
            </w:r>
          </w:p>
        </w:tc>
      </w:tr>
      <w:tr w:rsidR="00DD5CCB" w:rsidRPr="00371D03" w:rsidTr="00812323">
        <w:tc>
          <w:tcPr>
            <w:tcW w:w="1230" w:type="dxa"/>
          </w:tcPr>
          <w:p w:rsidR="00DD5CCB" w:rsidRPr="00675E97" w:rsidRDefault="00DD5CCB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2.2.</w:t>
            </w:r>
          </w:p>
        </w:tc>
        <w:tc>
          <w:tcPr>
            <w:tcW w:w="8345" w:type="dxa"/>
          </w:tcPr>
          <w:p w:rsidR="00DD5CCB" w:rsidRPr="00DD5CCB" w:rsidRDefault="00DD5CCB" w:rsidP="00672606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D5CCB">
              <w:rPr>
                <w:sz w:val="28"/>
                <w:szCs w:val="28"/>
                <w:lang w:val="ru-RU"/>
              </w:rPr>
              <w:t>Літературне</w:t>
            </w:r>
            <w:proofErr w:type="spellEnd"/>
            <w:r w:rsidRPr="00DD5C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5CCB">
              <w:rPr>
                <w:sz w:val="28"/>
                <w:szCs w:val="28"/>
                <w:lang w:val="ru-RU"/>
              </w:rPr>
              <w:t>відродження</w:t>
            </w:r>
            <w:proofErr w:type="spellEnd"/>
            <w:r w:rsidRPr="00DD5CCB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DD5CCB">
              <w:rPr>
                <w:sz w:val="28"/>
                <w:szCs w:val="28"/>
                <w:lang w:val="ru-RU"/>
              </w:rPr>
              <w:t>західноукраїнських</w:t>
            </w:r>
            <w:proofErr w:type="spellEnd"/>
            <w:r w:rsidRPr="00DD5CCB">
              <w:rPr>
                <w:sz w:val="28"/>
                <w:szCs w:val="28"/>
                <w:lang w:val="ru-RU"/>
              </w:rPr>
              <w:t xml:space="preserve"> землях.</w:t>
            </w:r>
          </w:p>
        </w:tc>
      </w:tr>
      <w:tr w:rsidR="00DD5CCB" w:rsidRPr="00371D03" w:rsidTr="00812323">
        <w:tc>
          <w:tcPr>
            <w:tcW w:w="1230" w:type="dxa"/>
          </w:tcPr>
          <w:p w:rsidR="00DD5CCB" w:rsidRPr="00675E97" w:rsidRDefault="00DD5CCB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2.3.</w:t>
            </w:r>
          </w:p>
        </w:tc>
        <w:tc>
          <w:tcPr>
            <w:tcW w:w="8345" w:type="dxa"/>
          </w:tcPr>
          <w:p w:rsidR="00DD5CCB" w:rsidRPr="00DD5CCB" w:rsidRDefault="00DD5CCB" w:rsidP="00672606">
            <w:pPr>
              <w:jc w:val="both"/>
              <w:rPr>
                <w:sz w:val="28"/>
                <w:szCs w:val="28"/>
              </w:rPr>
            </w:pPr>
            <w:r w:rsidRPr="00DD5CCB">
              <w:rPr>
                <w:sz w:val="28"/>
                <w:szCs w:val="28"/>
              </w:rPr>
              <w:t>Розвиток української драматургії після Івана Котляревського.</w:t>
            </w:r>
          </w:p>
        </w:tc>
      </w:tr>
      <w:tr w:rsidR="00DD5CCB" w:rsidRPr="00371D03" w:rsidTr="00812323">
        <w:tc>
          <w:tcPr>
            <w:tcW w:w="1230" w:type="dxa"/>
          </w:tcPr>
          <w:p w:rsidR="00DD5CCB" w:rsidRPr="00675E97" w:rsidRDefault="00DD5CCB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2.4.</w:t>
            </w:r>
          </w:p>
        </w:tc>
        <w:tc>
          <w:tcPr>
            <w:tcW w:w="8345" w:type="dxa"/>
          </w:tcPr>
          <w:p w:rsidR="00DD5CCB" w:rsidRPr="007C346D" w:rsidRDefault="00DD5CCB" w:rsidP="00DD5CCB">
            <w:pPr>
              <w:pStyle w:val="a4"/>
              <w:ind w:left="0" w:firstLine="46"/>
              <w:rPr>
                <w:color w:val="000000"/>
                <w:sz w:val="28"/>
                <w:szCs w:val="28"/>
              </w:rPr>
            </w:pPr>
            <w:r w:rsidRPr="007C346D">
              <w:rPr>
                <w:color w:val="000000"/>
                <w:sz w:val="28"/>
                <w:szCs w:val="28"/>
              </w:rPr>
              <w:t>Українська проза першої половини ХІХ ст. (загальний огляд).</w:t>
            </w:r>
          </w:p>
          <w:p w:rsidR="00DD5CCB" w:rsidRPr="00DD5CCB" w:rsidRDefault="00DD5CCB" w:rsidP="00DD5CCB">
            <w:pPr>
              <w:jc w:val="both"/>
              <w:rPr>
                <w:sz w:val="28"/>
                <w:szCs w:val="28"/>
              </w:rPr>
            </w:pPr>
            <w:r w:rsidRPr="007C346D">
              <w:rPr>
                <w:color w:val="000000"/>
                <w:sz w:val="28"/>
                <w:szCs w:val="28"/>
              </w:rPr>
              <w:t>Григорій Квітка-Основ’яненко, його життя, творчість, місце в історії української літератури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DD5CCB" w:rsidRPr="00371D03" w:rsidTr="00812323">
        <w:tc>
          <w:tcPr>
            <w:tcW w:w="1230" w:type="dxa"/>
          </w:tcPr>
          <w:p w:rsidR="00DD5CCB" w:rsidRPr="00675E97" w:rsidRDefault="00DD5CCB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2.5.</w:t>
            </w:r>
          </w:p>
        </w:tc>
        <w:tc>
          <w:tcPr>
            <w:tcW w:w="8345" w:type="dxa"/>
          </w:tcPr>
          <w:p w:rsidR="00DD5CCB" w:rsidRPr="00DD5CCB" w:rsidRDefault="00DD5CCB" w:rsidP="00672606">
            <w:pPr>
              <w:jc w:val="both"/>
              <w:rPr>
                <w:sz w:val="28"/>
                <w:szCs w:val="28"/>
              </w:rPr>
            </w:pPr>
            <w:r w:rsidRPr="00DD5CCB">
              <w:rPr>
                <w:sz w:val="28"/>
                <w:szCs w:val="28"/>
              </w:rPr>
              <w:t>Пантелеймон Куліш, його життя, творчість, місце в історії української літератури.</w:t>
            </w:r>
          </w:p>
        </w:tc>
      </w:tr>
      <w:tr w:rsidR="00DD5CCB" w:rsidRPr="00371D03" w:rsidTr="00812323">
        <w:tc>
          <w:tcPr>
            <w:tcW w:w="1230" w:type="dxa"/>
          </w:tcPr>
          <w:p w:rsidR="00DD5CCB" w:rsidRPr="00675E97" w:rsidRDefault="00DD5CCB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2.6.</w:t>
            </w:r>
          </w:p>
        </w:tc>
        <w:tc>
          <w:tcPr>
            <w:tcW w:w="8345" w:type="dxa"/>
          </w:tcPr>
          <w:p w:rsidR="00DD5CCB" w:rsidRPr="00DD5CCB" w:rsidRDefault="00DD5CCB" w:rsidP="00672606">
            <w:pPr>
              <w:jc w:val="both"/>
              <w:rPr>
                <w:sz w:val="28"/>
                <w:szCs w:val="28"/>
              </w:rPr>
            </w:pPr>
            <w:r w:rsidRPr="007C346D">
              <w:rPr>
                <w:color w:val="000000"/>
                <w:sz w:val="28"/>
                <w:szCs w:val="28"/>
              </w:rPr>
              <w:t xml:space="preserve">Проза Анатоля Свидницького, Олекси </w:t>
            </w:r>
            <w:proofErr w:type="spellStart"/>
            <w:r w:rsidRPr="007C346D">
              <w:rPr>
                <w:color w:val="000000"/>
                <w:sz w:val="28"/>
                <w:szCs w:val="28"/>
              </w:rPr>
              <w:t>Стороженка</w:t>
            </w:r>
            <w:proofErr w:type="spellEnd"/>
            <w:r w:rsidRPr="007C346D">
              <w:rPr>
                <w:color w:val="000000"/>
                <w:sz w:val="28"/>
                <w:szCs w:val="28"/>
              </w:rPr>
              <w:t>, Євгена Гребінки, Миколи Гоголя, її місце в історії української літератури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812323" w:rsidRPr="00371D03" w:rsidTr="00B1133A">
        <w:tc>
          <w:tcPr>
            <w:tcW w:w="9575" w:type="dxa"/>
            <w:gridSpan w:val="2"/>
          </w:tcPr>
          <w:p w:rsidR="00812323" w:rsidRPr="00812323" w:rsidRDefault="00812323" w:rsidP="00812323">
            <w:pPr>
              <w:jc w:val="center"/>
              <w:rPr>
                <w:b/>
                <w:sz w:val="28"/>
                <w:szCs w:val="28"/>
              </w:rPr>
            </w:pPr>
            <w:r w:rsidRPr="00812323">
              <w:rPr>
                <w:b/>
                <w:sz w:val="28"/>
                <w:szCs w:val="28"/>
              </w:rPr>
              <w:t>МОДУЛЬ 3. ТАРАС ШЕВЧЕНКО, ЙОГО ЖИТТЯ, ТВОРЧІСТЬ, МІСЦЕ В ІСТОРІЇ УКРАЇНСЬКОЇ ЛІТЕРАТУРИ</w:t>
            </w:r>
          </w:p>
        </w:tc>
      </w:tr>
      <w:tr w:rsidR="00DD5CCB" w:rsidRPr="00371D03" w:rsidTr="00812323">
        <w:tc>
          <w:tcPr>
            <w:tcW w:w="1230" w:type="dxa"/>
          </w:tcPr>
          <w:p w:rsidR="00DD5CCB" w:rsidRPr="00675E97" w:rsidRDefault="00812323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3.1.</w:t>
            </w:r>
          </w:p>
        </w:tc>
        <w:tc>
          <w:tcPr>
            <w:tcW w:w="8345" w:type="dxa"/>
          </w:tcPr>
          <w:p w:rsidR="00DD5CCB" w:rsidRPr="00DD5CCB" w:rsidRDefault="00812323" w:rsidP="00672606">
            <w:pPr>
              <w:jc w:val="both"/>
              <w:rPr>
                <w:sz w:val="28"/>
                <w:szCs w:val="28"/>
              </w:rPr>
            </w:pPr>
            <w:r w:rsidRPr="00812323">
              <w:rPr>
                <w:sz w:val="28"/>
                <w:szCs w:val="28"/>
              </w:rPr>
              <w:t>Життя і творчість Тараса Шевченка (до 1843 р.)</w:t>
            </w:r>
          </w:p>
        </w:tc>
      </w:tr>
      <w:tr w:rsidR="00812323" w:rsidRPr="00371D03" w:rsidTr="00812323">
        <w:tc>
          <w:tcPr>
            <w:tcW w:w="1230" w:type="dxa"/>
          </w:tcPr>
          <w:p w:rsidR="00812323" w:rsidRPr="00675E97" w:rsidRDefault="00812323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3.2.</w:t>
            </w:r>
          </w:p>
        </w:tc>
        <w:tc>
          <w:tcPr>
            <w:tcW w:w="8345" w:type="dxa"/>
          </w:tcPr>
          <w:p w:rsidR="00812323" w:rsidRDefault="00812323" w:rsidP="00672606">
            <w:pPr>
              <w:jc w:val="both"/>
              <w:rPr>
                <w:color w:val="000000"/>
                <w:sz w:val="28"/>
                <w:szCs w:val="28"/>
              </w:rPr>
            </w:pPr>
            <w:r w:rsidRPr="007C346D">
              <w:rPr>
                <w:color w:val="000000"/>
                <w:sz w:val="28"/>
                <w:szCs w:val="28"/>
              </w:rPr>
              <w:t xml:space="preserve">Життя і творчість Тараса Шевченка періоду «трьох літ» </w:t>
            </w:r>
          </w:p>
          <w:p w:rsidR="00812323" w:rsidRPr="00DD5CCB" w:rsidRDefault="00812323" w:rsidP="00672606">
            <w:pPr>
              <w:jc w:val="both"/>
              <w:rPr>
                <w:sz w:val="28"/>
                <w:szCs w:val="28"/>
              </w:rPr>
            </w:pPr>
            <w:r w:rsidRPr="007C346D">
              <w:rPr>
                <w:color w:val="000000"/>
                <w:sz w:val="28"/>
                <w:szCs w:val="28"/>
              </w:rPr>
              <w:t>(1843-1847 рр.)</w:t>
            </w:r>
          </w:p>
        </w:tc>
      </w:tr>
      <w:tr w:rsidR="00812323" w:rsidRPr="00371D03" w:rsidTr="00812323">
        <w:tc>
          <w:tcPr>
            <w:tcW w:w="1230" w:type="dxa"/>
          </w:tcPr>
          <w:p w:rsidR="00812323" w:rsidRPr="00675E97" w:rsidRDefault="00812323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3.3.</w:t>
            </w:r>
          </w:p>
        </w:tc>
        <w:tc>
          <w:tcPr>
            <w:tcW w:w="8345" w:type="dxa"/>
          </w:tcPr>
          <w:p w:rsidR="00812323" w:rsidRDefault="00812323" w:rsidP="00672606">
            <w:pPr>
              <w:jc w:val="both"/>
              <w:rPr>
                <w:sz w:val="28"/>
                <w:szCs w:val="28"/>
              </w:rPr>
            </w:pPr>
            <w:r w:rsidRPr="00812323">
              <w:rPr>
                <w:sz w:val="28"/>
                <w:szCs w:val="28"/>
              </w:rPr>
              <w:t xml:space="preserve">Життя і творчість Тараса Шевченка періоду заслання </w:t>
            </w:r>
          </w:p>
          <w:p w:rsidR="00812323" w:rsidRPr="00DD5CCB" w:rsidRDefault="00812323" w:rsidP="00672606">
            <w:pPr>
              <w:jc w:val="both"/>
              <w:rPr>
                <w:sz w:val="28"/>
                <w:szCs w:val="28"/>
              </w:rPr>
            </w:pPr>
            <w:r w:rsidRPr="00812323">
              <w:rPr>
                <w:sz w:val="28"/>
                <w:szCs w:val="28"/>
              </w:rPr>
              <w:t>(1847–1857 рр.)</w:t>
            </w:r>
          </w:p>
        </w:tc>
      </w:tr>
      <w:tr w:rsidR="00812323" w:rsidRPr="00371D03" w:rsidTr="00812323">
        <w:tc>
          <w:tcPr>
            <w:tcW w:w="1230" w:type="dxa"/>
          </w:tcPr>
          <w:p w:rsidR="00812323" w:rsidRPr="00675E97" w:rsidRDefault="00812323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3.4.</w:t>
            </w:r>
          </w:p>
        </w:tc>
        <w:tc>
          <w:tcPr>
            <w:tcW w:w="8345" w:type="dxa"/>
          </w:tcPr>
          <w:p w:rsidR="00812323" w:rsidRPr="00DD5CCB" w:rsidRDefault="00812323" w:rsidP="00672606">
            <w:pPr>
              <w:jc w:val="both"/>
              <w:rPr>
                <w:sz w:val="28"/>
                <w:szCs w:val="28"/>
              </w:rPr>
            </w:pPr>
            <w:r w:rsidRPr="00812323">
              <w:rPr>
                <w:sz w:val="28"/>
                <w:szCs w:val="28"/>
              </w:rPr>
              <w:t>Життя і творчість Тараса Шевченка 1857–1861 рр. Основні досягнення вітчизняного і зарубіжного шевченкознавства.</w:t>
            </w:r>
          </w:p>
        </w:tc>
      </w:tr>
    </w:tbl>
    <w:p w:rsidR="004D07A2" w:rsidRPr="00F547E8" w:rsidRDefault="004D07A2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p w:rsidR="004D05DA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CE7A80">
        <w:rPr>
          <w:b/>
          <w:color w:val="632423" w:themeColor="accent2" w:themeShade="80"/>
          <w:kern w:val="24"/>
          <w:sz w:val="28"/>
          <w:szCs w:val="28"/>
          <w:lang w:val="uk-UA"/>
        </w:rPr>
        <w:t>ОСВІТНІ ТЕХНОЛОГІЇ</w:t>
      </w:r>
      <w:r w:rsidR="004D05DA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="00812323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4D05DA" w:rsidRPr="00CE7A80">
        <w:rPr>
          <w:b/>
          <w:color w:val="632423" w:themeColor="accent2" w:themeShade="80"/>
          <w:kern w:val="24"/>
          <w:sz w:val="28"/>
          <w:szCs w:val="28"/>
          <w:lang w:val="uk-UA"/>
        </w:rPr>
        <w:t>НАВЧАННЯ</w:t>
      </w:r>
    </w:p>
    <w:bookmarkEnd w:id="0"/>
    <w:p w:rsidR="00857CCD" w:rsidRPr="00857CCD" w:rsidRDefault="004D07A2" w:rsidP="00857CCD">
      <w:pPr>
        <w:ind w:firstLine="425"/>
        <w:jc w:val="both"/>
        <w:rPr>
          <w:sz w:val="28"/>
          <w:szCs w:val="28"/>
        </w:rPr>
      </w:pPr>
      <w:r w:rsidRPr="003C7F22">
        <w:rPr>
          <w:color w:val="000000" w:themeColor="text1"/>
          <w:kern w:val="24"/>
          <w:sz w:val="28"/>
          <w:szCs w:val="28"/>
        </w:rPr>
        <w:t xml:space="preserve">У </w:t>
      </w:r>
      <w:r w:rsidRPr="00857CCD">
        <w:rPr>
          <w:color w:val="000000" w:themeColor="text1"/>
          <w:kern w:val="24"/>
          <w:sz w:val="28"/>
          <w:szCs w:val="28"/>
        </w:rPr>
        <w:t>процесі вивчення навчальної дисципліни</w:t>
      </w:r>
      <w:r w:rsidR="00B76FC8" w:rsidRPr="00857CCD">
        <w:rPr>
          <w:color w:val="000000" w:themeColor="text1"/>
          <w:kern w:val="24"/>
          <w:sz w:val="28"/>
          <w:szCs w:val="28"/>
        </w:rPr>
        <w:t xml:space="preserve"> використовуються інноваційні освітні технології: інформаційно-ком</w:t>
      </w:r>
      <w:r w:rsidR="00453EF7" w:rsidRPr="00857CCD">
        <w:rPr>
          <w:color w:val="000000" w:themeColor="text1"/>
          <w:kern w:val="24"/>
          <w:sz w:val="28"/>
          <w:szCs w:val="28"/>
        </w:rPr>
        <w:t xml:space="preserve">унікаційні, технології </w:t>
      </w:r>
      <w:proofErr w:type="spellStart"/>
      <w:r w:rsidR="00453EF7" w:rsidRPr="00857CCD">
        <w:rPr>
          <w:color w:val="000000" w:themeColor="text1"/>
          <w:kern w:val="24"/>
          <w:sz w:val="28"/>
          <w:szCs w:val="28"/>
        </w:rPr>
        <w:t>студенто</w:t>
      </w:r>
      <w:r w:rsidR="00B76FC8" w:rsidRPr="00857CCD">
        <w:rPr>
          <w:color w:val="000000" w:themeColor="text1"/>
          <w:kern w:val="24"/>
          <w:sz w:val="28"/>
          <w:szCs w:val="28"/>
        </w:rPr>
        <w:t>центрованого</w:t>
      </w:r>
      <w:proofErr w:type="spellEnd"/>
      <w:r w:rsidR="00B76FC8" w:rsidRPr="00857CCD">
        <w:rPr>
          <w:color w:val="000000" w:themeColor="text1"/>
          <w:kern w:val="24"/>
          <w:sz w:val="28"/>
          <w:szCs w:val="28"/>
        </w:rPr>
        <w:t xml:space="preserve"> навчання; </w:t>
      </w:r>
      <w:proofErr w:type="spellStart"/>
      <w:r w:rsidRPr="00857CCD">
        <w:rPr>
          <w:color w:val="000000" w:themeColor="text1"/>
          <w:kern w:val="24"/>
          <w:sz w:val="28"/>
          <w:szCs w:val="28"/>
        </w:rPr>
        <w:t>проєктна</w:t>
      </w:r>
      <w:proofErr w:type="spellEnd"/>
      <w:r w:rsidRPr="00857CCD">
        <w:rPr>
          <w:color w:val="000000" w:themeColor="text1"/>
          <w:kern w:val="24"/>
          <w:sz w:val="28"/>
          <w:szCs w:val="28"/>
        </w:rPr>
        <w:t xml:space="preserve"> діяльність; </w:t>
      </w:r>
      <w:r w:rsidR="00B76FC8" w:rsidRPr="00857CCD">
        <w:rPr>
          <w:color w:val="000000" w:themeColor="text1"/>
          <w:kern w:val="24"/>
          <w:sz w:val="28"/>
          <w:szCs w:val="28"/>
        </w:rPr>
        <w:t xml:space="preserve">традиційні та інтерактивні </w:t>
      </w:r>
      <w:r w:rsidR="004D05DA" w:rsidRPr="00857CCD">
        <w:rPr>
          <w:color w:val="000000" w:themeColor="text1"/>
          <w:kern w:val="24"/>
          <w:sz w:val="28"/>
          <w:szCs w:val="28"/>
        </w:rPr>
        <w:t xml:space="preserve">форми і </w:t>
      </w:r>
      <w:r w:rsidR="00B76FC8" w:rsidRPr="00857CCD">
        <w:rPr>
          <w:color w:val="000000" w:themeColor="text1"/>
          <w:kern w:val="24"/>
          <w:sz w:val="28"/>
          <w:szCs w:val="28"/>
        </w:rPr>
        <w:t>методи навчання</w:t>
      </w:r>
      <w:r w:rsidRPr="00857CCD">
        <w:rPr>
          <w:color w:val="000000" w:themeColor="text1"/>
          <w:kern w:val="24"/>
          <w:sz w:val="28"/>
          <w:szCs w:val="28"/>
        </w:rPr>
        <w:t>, серед яких:</w:t>
      </w:r>
      <w:r w:rsidR="00812323">
        <w:rPr>
          <w:color w:val="000000" w:themeColor="text1"/>
          <w:kern w:val="24"/>
          <w:sz w:val="28"/>
          <w:szCs w:val="28"/>
        </w:rPr>
        <w:t xml:space="preserve"> </w:t>
      </w:r>
      <w:r w:rsidR="00857CCD" w:rsidRPr="00857CCD">
        <w:rPr>
          <w:sz w:val="28"/>
          <w:szCs w:val="28"/>
        </w:rPr>
        <w:t xml:space="preserve">лекція, пояснення, розповідь, бесіда, спостереження, ілюстрація, демонстрація, практичні завдання тощо. </w:t>
      </w:r>
    </w:p>
    <w:p w:rsidR="00B76FC8" w:rsidRPr="00B76FC8" w:rsidRDefault="00857CCD" w:rsidP="008D0D8B">
      <w:pPr>
        <w:ind w:right="2" w:firstLine="709"/>
        <w:jc w:val="both"/>
        <w:rPr>
          <w:color w:val="000000" w:themeColor="text1"/>
          <w:kern w:val="24"/>
          <w:sz w:val="28"/>
          <w:szCs w:val="28"/>
        </w:rPr>
      </w:pPr>
      <w:r w:rsidRPr="00857CCD">
        <w:rPr>
          <w:sz w:val="28"/>
          <w:szCs w:val="28"/>
        </w:rPr>
        <w:t>За характером пізнавальної діяльності здобувача освіти застосовуємо інформаційно-рецептивний, репродуктивний, проблемний, еврис</w:t>
      </w:r>
      <w:r w:rsidR="00161D4F">
        <w:rPr>
          <w:sz w:val="28"/>
          <w:szCs w:val="28"/>
        </w:rPr>
        <w:t>тичний, дослідний методи роботи;</w:t>
      </w:r>
      <w:r w:rsidR="00812323">
        <w:rPr>
          <w:sz w:val="28"/>
          <w:szCs w:val="28"/>
        </w:rPr>
        <w:t xml:space="preserve"> </w:t>
      </w:r>
      <w:r w:rsidR="004243D2" w:rsidRPr="00857CCD">
        <w:rPr>
          <w:color w:val="000000" w:themeColor="text1"/>
          <w:kern w:val="24"/>
          <w:sz w:val="28"/>
          <w:szCs w:val="28"/>
        </w:rPr>
        <w:t xml:space="preserve">метод формування умінь і навичок; </w:t>
      </w:r>
      <w:r w:rsidR="004243D2" w:rsidRPr="008D0D8B">
        <w:rPr>
          <w:color w:val="000000" w:themeColor="text1"/>
          <w:kern w:val="24"/>
          <w:sz w:val="28"/>
          <w:szCs w:val="28"/>
        </w:rPr>
        <w:t>метод застосування здобутих знань, умінь і навичок; метод стимулювання наукової діяльності через наукову дискусію; метод</w:t>
      </w:r>
      <w:r w:rsidR="00812323">
        <w:rPr>
          <w:color w:val="000000" w:themeColor="text1"/>
          <w:kern w:val="24"/>
          <w:sz w:val="28"/>
          <w:szCs w:val="28"/>
        </w:rPr>
        <w:t>и</w:t>
      </w:r>
      <w:r w:rsidR="004243D2" w:rsidRPr="008D0D8B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812323">
        <w:rPr>
          <w:color w:val="000000" w:themeColor="text1"/>
          <w:kern w:val="24"/>
          <w:sz w:val="28"/>
          <w:szCs w:val="28"/>
        </w:rPr>
        <w:t>самооцінювання</w:t>
      </w:r>
      <w:proofErr w:type="spellEnd"/>
      <w:r w:rsidR="00812323">
        <w:rPr>
          <w:color w:val="000000" w:themeColor="text1"/>
          <w:kern w:val="24"/>
          <w:sz w:val="28"/>
          <w:szCs w:val="28"/>
        </w:rPr>
        <w:t xml:space="preserve"> та </w:t>
      </w:r>
      <w:proofErr w:type="spellStart"/>
      <w:r w:rsidR="00812323" w:rsidRPr="00812323">
        <w:rPr>
          <w:color w:val="000000" w:themeColor="text1"/>
          <w:kern w:val="24"/>
          <w:sz w:val="28"/>
          <w:szCs w:val="28"/>
        </w:rPr>
        <w:t>взаємооцінювання</w:t>
      </w:r>
      <w:proofErr w:type="spellEnd"/>
      <w:r w:rsidR="003C7F22" w:rsidRPr="008D0D8B">
        <w:rPr>
          <w:color w:val="000000" w:themeColor="text1"/>
          <w:kern w:val="24"/>
          <w:sz w:val="28"/>
          <w:szCs w:val="28"/>
        </w:rPr>
        <w:t>.</w:t>
      </w:r>
    </w:p>
    <w:bookmarkEnd w:id="1"/>
    <w:p w:rsidR="00B76FC8" w:rsidRPr="00B76FC8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:rsidR="00B76FC8" w:rsidRPr="00DA68D4" w:rsidRDefault="004D07A2" w:rsidP="00453EF7">
      <w:pPr>
        <w:pStyle w:val="ab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81232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="0081232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2"/>
    <w:p w:rsidR="003C7F22" w:rsidRPr="00532CA2" w:rsidRDefault="00857CCD" w:rsidP="00532CA2">
      <w:pPr>
        <w:pStyle w:val="a4"/>
        <w:pBdr>
          <w:top w:val="nil"/>
          <w:left w:val="nil"/>
          <w:bottom w:val="nil"/>
          <w:right w:val="nil"/>
          <w:between w:val="nil"/>
        </w:pBdr>
        <w:ind w:left="0" w:firstLine="709"/>
        <w:rPr>
          <w:bCs/>
          <w:sz w:val="28"/>
          <w:szCs w:val="28"/>
        </w:rPr>
      </w:pPr>
      <w:r w:rsidRPr="00307A2C">
        <w:rPr>
          <w:bCs/>
          <w:sz w:val="28"/>
          <w:szCs w:val="28"/>
        </w:rPr>
        <w:lastRenderedPageBreak/>
        <w:t xml:space="preserve">Поточний контроль здійснюється на кожному практичному занятті. У процесі вивчення дисципліни використовуємо такі методи </w:t>
      </w:r>
      <w:r w:rsidRPr="00532CA2">
        <w:rPr>
          <w:b/>
          <w:i/>
          <w:iCs/>
          <w:sz w:val="28"/>
          <w:szCs w:val="28"/>
        </w:rPr>
        <w:t>поточного контролю</w:t>
      </w:r>
      <w:r w:rsidR="00B76FC8" w:rsidRPr="00307A2C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="00812323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3C7F22" w:rsidRPr="00307A2C">
        <w:rPr>
          <w:rFonts w:eastAsia="+mn-ea"/>
          <w:kern w:val="24"/>
          <w:sz w:val="28"/>
          <w:szCs w:val="28"/>
          <w:lang w:eastAsia="uk-UA"/>
        </w:rPr>
        <w:t xml:space="preserve">усне вибіркове </w:t>
      </w:r>
      <w:r w:rsidRPr="00307A2C">
        <w:rPr>
          <w:rFonts w:eastAsia="+mn-ea"/>
          <w:kern w:val="24"/>
          <w:sz w:val="28"/>
          <w:szCs w:val="28"/>
          <w:lang w:eastAsia="uk-UA"/>
        </w:rPr>
        <w:t>опитування;</w:t>
      </w:r>
      <w:r w:rsidR="00812323" w:rsidRPr="00812323">
        <w:t xml:space="preserve"> </w:t>
      </w:r>
      <w:r w:rsidR="00812323" w:rsidRPr="00812323">
        <w:rPr>
          <w:rFonts w:eastAsia="+mn-ea"/>
          <w:kern w:val="24"/>
          <w:sz w:val="28"/>
          <w:szCs w:val="28"/>
          <w:lang w:eastAsia="uk-UA"/>
        </w:rPr>
        <w:t>перевірка знання напам’ять рекомендованих програмою поетичних текстів;</w:t>
      </w:r>
      <w:r w:rsidRPr="00307A2C">
        <w:rPr>
          <w:rFonts w:eastAsia="+mn-ea"/>
          <w:kern w:val="24"/>
          <w:sz w:val="28"/>
          <w:szCs w:val="28"/>
          <w:lang w:eastAsia="uk-UA"/>
        </w:rPr>
        <w:t xml:space="preserve"> письмовий </w:t>
      </w:r>
      <w:r w:rsidR="003C7F22" w:rsidRPr="00307A2C">
        <w:rPr>
          <w:rFonts w:eastAsia="+mn-ea"/>
          <w:kern w:val="24"/>
          <w:sz w:val="28"/>
          <w:szCs w:val="28"/>
          <w:lang w:eastAsia="uk-UA"/>
        </w:rPr>
        <w:t>контроль</w:t>
      </w:r>
      <w:r w:rsidRPr="00307A2C">
        <w:rPr>
          <w:rFonts w:eastAsia="+mn-ea"/>
          <w:kern w:val="24"/>
          <w:sz w:val="28"/>
          <w:szCs w:val="28"/>
          <w:lang w:eastAsia="uk-UA"/>
        </w:rPr>
        <w:t xml:space="preserve"> (</w:t>
      </w:r>
      <w:r w:rsidR="00812323" w:rsidRPr="00812323">
        <w:rPr>
          <w:rFonts w:eastAsia="+mn-ea"/>
          <w:kern w:val="24"/>
          <w:sz w:val="28"/>
          <w:szCs w:val="28"/>
          <w:lang w:eastAsia="uk-UA"/>
        </w:rPr>
        <w:t xml:space="preserve">виконання аудиторних індивідуальних письмових завдань, перевірка ведення читацького щоденника, зошитів для підготовки до практичних занять та виконаних письмово індивідуальних </w:t>
      </w:r>
      <w:proofErr w:type="spellStart"/>
      <w:r w:rsidR="00812323" w:rsidRPr="00812323">
        <w:rPr>
          <w:rFonts w:eastAsia="+mn-ea"/>
          <w:kern w:val="24"/>
          <w:sz w:val="28"/>
          <w:szCs w:val="28"/>
          <w:lang w:eastAsia="uk-UA"/>
        </w:rPr>
        <w:t>проєктів</w:t>
      </w:r>
      <w:proofErr w:type="spellEnd"/>
      <w:r w:rsidRPr="00307A2C">
        <w:rPr>
          <w:rFonts w:eastAsia="+mn-ea"/>
          <w:kern w:val="24"/>
          <w:sz w:val="28"/>
          <w:szCs w:val="28"/>
          <w:lang w:eastAsia="uk-UA"/>
        </w:rPr>
        <w:t>)</w:t>
      </w:r>
      <w:r w:rsidR="003C7F22" w:rsidRPr="00307A2C">
        <w:rPr>
          <w:rFonts w:eastAsia="+mn-ea"/>
          <w:kern w:val="24"/>
          <w:sz w:val="28"/>
          <w:szCs w:val="28"/>
          <w:lang w:eastAsia="uk-UA"/>
        </w:rPr>
        <w:t xml:space="preserve">; вербальне оцінювання в ході </w:t>
      </w:r>
      <w:r w:rsidRPr="00307A2C">
        <w:rPr>
          <w:rFonts w:eastAsia="+mn-ea"/>
          <w:kern w:val="24"/>
          <w:sz w:val="28"/>
          <w:szCs w:val="28"/>
          <w:lang w:eastAsia="uk-UA"/>
        </w:rPr>
        <w:t>відповідей, дискусій та обговорення</w:t>
      </w:r>
      <w:r w:rsidR="003C7F22" w:rsidRPr="00307A2C">
        <w:rPr>
          <w:rFonts w:eastAsia="+mn-ea"/>
          <w:kern w:val="24"/>
          <w:sz w:val="28"/>
          <w:szCs w:val="28"/>
          <w:lang w:eastAsia="uk-UA"/>
        </w:rPr>
        <w:t xml:space="preserve">, індивідуальних </w:t>
      </w:r>
      <w:proofErr w:type="spellStart"/>
      <w:r w:rsidR="003C7F22" w:rsidRPr="00307A2C">
        <w:rPr>
          <w:rFonts w:eastAsia="+mn-ea"/>
          <w:kern w:val="24"/>
          <w:sz w:val="28"/>
          <w:szCs w:val="28"/>
          <w:lang w:eastAsia="uk-UA"/>
        </w:rPr>
        <w:t>проєктів</w:t>
      </w:r>
      <w:proofErr w:type="spellEnd"/>
      <w:r w:rsidR="003C7F22" w:rsidRPr="00307A2C">
        <w:rPr>
          <w:rFonts w:eastAsia="+mn-ea"/>
          <w:kern w:val="24"/>
          <w:sz w:val="28"/>
          <w:szCs w:val="28"/>
          <w:lang w:eastAsia="uk-UA"/>
        </w:rPr>
        <w:t>;</w:t>
      </w:r>
      <w:r w:rsidR="00812323">
        <w:rPr>
          <w:rFonts w:eastAsia="+mn-ea"/>
          <w:kern w:val="24"/>
          <w:sz w:val="28"/>
          <w:szCs w:val="28"/>
          <w:lang w:eastAsia="uk-UA"/>
        </w:rPr>
        <w:t xml:space="preserve"> </w:t>
      </w:r>
      <w:proofErr w:type="spellStart"/>
      <w:r w:rsidR="003C7F22" w:rsidRPr="00307A2C">
        <w:rPr>
          <w:rFonts w:eastAsia="+mn-ea"/>
          <w:kern w:val="24"/>
          <w:sz w:val="28"/>
          <w:szCs w:val="28"/>
          <w:lang w:eastAsia="uk-UA"/>
        </w:rPr>
        <w:t>самооцінювання</w:t>
      </w:r>
      <w:proofErr w:type="spellEnd"/>
      <w:r w:rsidR="003C7F22" w:rsidRPr="00307A2C">
        <w:rPr>
          <w:rFonts w:eastAsia="+mn-ea"/>
          <w:kern w:val="24"/>
          <w:sz w:val="28"/>
          <w:szCs w:val="28"/>
          <w:lang w:eastAsia="uk-UA"/>
        </w:rPr>
        <w:t xml:space="preserve">, </w:t>
      </w:r>
      <w:proofErr w:type="spellStart"/>
      <w:r w:rsidR="003C7F22" w:rsidRPr="00307A2C">
        <w:rPr>
          <w:rFonts w:eastAsia="+mn-ea"/>
          <w:kern w:val="24"/>
          <w:sz w:val="28"/>
          <w:szCs w:val="28"/>
          <w:lang w:eastAsia="uk-UA"/>
        </w:rPr>
        <w:t>взаємооцінювання</w:t>
      </w:r>
      <w:proofErr w:type="spellEnd"/>
      <w:r w:rsidR="004243D2" w:rsidRPr="00307A2C">
        <w:rPr>
          <w:rFonts w:eastAsia="+mn-ea"/>
          <w:kern w:val="24"/>
          <w:sz w:val="28"/>
          <w:szCs w:val="28"/>
          <w:lang w:eastAsia="uk-UA"/>
        </w:rPr>
        <w:t>.</w:t>
      </w:r>
    </w:p>
    <w:p w:rsidR="003C7F22" w:rsidRPr="00532CA2" w:rsidRDefault="00307A2C" w:rsidP="00532CA2">
      <w:pPr>
        <w:widowControl/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307A2C">
        <w:rPr>
          <w:bCs/>
          <w:sz w:val="28"/>
          <w:szCs w:val="28"/>
        </w:rPr>
        <w:t>Формами поточного контролю є індивідуальна та фронтальна перевірка</w:t>
      </w:r>
      <w:r w:rsidR="008D0D8B">
        <w:rPr>
          <w:bCs/>
          <w:sz w:val="28"/>
          <w:szCs w:val="28"/>
        </w:rPr>
        <w:t>.</w:t>
      </w:r>
    </w:p>
    <w:p w:rsidR="00B76FC8" w:rsidRPr="00307A2C" w:rsidRDefault="00B76FC8" w:rsidP="00307A2C">
      <w:pPr>
        <w:pStyle w:val="ab"/>
        <w:spacing w:before="0" w:beforeAutospacing="0" w:after="0" w:afterAutospacing="0"/>
        <w:ind w:firstLine="851"/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307A2C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="00812323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</w:t>
      </w:r>
      <w:r w:rsidRPr="00307A2C">
        <w:rPr>
          <w:rFonts w:eastAsia="+mn-ea"/>
          <w:color w:val="000000"/>
          <w:kern w:val="24"/>
          <w:sz w:val="28"/>
          <w:szCs w:val="28"/>
        </w:rPr>
        <w:t>–</w:t>
      </w:r>
      <w:r w:rsidR="00812323">
        <w:rPr>
          <w:rFonts w:eastAsia="+mn-ea"/>
          <w:color w:val="000000"/>
          <w:kern w:val="24"/>
          <w:sz w:val="28"/>
          <w:szCs w:val="28"/>
        </w:rPr>
        <w:t xml:space="preserve"> екзамен.</w:t>
      </w:r>
    </w:p>
    <w:p w:rsidR="00B76FC8" w:rsidRDefault="00B76FC8" w:rsidP="00B76FC8">
      <w:pPr>
        <w:pStyle w:val="ab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B76FC8" w:rsidRPr="00DA68D4" w:rsidRDefault="00E2612B" w:rsidP="00B76FC8">
      <w:pPr>
        <w:pStyle w:val="ab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E2612B" w:rsidRDefault="00E2612B" w:rsidP="00CE64D9">
      <w:pPr>
        <w:pStyle w:val="ab"/>
        <w:tabs>
          <w:tab w:val="left" w:pos="9214"/>
          <w:tab w:val="left" w:pos="9356"/>
        </w:tabs>
        <w:spacing w:before="0" w:beforeAutospacing="0" w:after="0" w:afterAutospacing="0"/>
        <w:ind w:right="3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="00857CCD">
        <w:rPr>
          <w:color w:val="202124"/>
          <w:sz w:val="28"/>
          <w:szCs w:val="28"/>
          <w:shd w:val="clear" w:color="auto" w:fill="FFFFFF"/>
        </w:rPr>
        <w:t>ЄКТС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:rsidR="00B76FC8" w:rsidRPr="00B76FC8" w:rsidRDefault="00B76FC8" w:rsidP="00CE64D9">
      <w:pPr>
        <w:pStyle w:val="ab"/>
        <w:tabs>
          <w:tab w:val="left" w:pos="9214"/>
          <w:tab w:val="left" w:pos="9356"/>
        </w:tabs>
        <w:spacing w:before="0" w:beforeAutospacing="0" w:after="0" w:afterAutospacing="0"/>
        <w:ind w:right="3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8E5E31">
        <w:rPr>
          <w:rFonts w:eastAsia="+mn-ea"/>
          <w:color w:val="000000"/>
          <w:kern w:val="24"/>
          <w:sz w:val="28"/>
          <w:szCs w:val="28"/>
        </w:rPr>
        <w:t>.</w:t>
      </w:r>
    </w:p>
    <w:p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E2612B" w:rsidRDefault="00E2612B" w:rsidP="008E5E31">
      <w:pPr>
        <w:pStyle w:val="a4"/>
        <w:spacing w:line="242" w:lineRule="auto"/>
        <w:ind w:left="0" w:firstLine="851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:rsidR="00E2612B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«Етични</w:t>
      </w:r>
      <w:r w:rsidR="00E2612B"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 xml:space="preserve">Чернівецького національного університету імені Юрія </w:t>
      </w:r>
      <w:proofErr w:type="spellStart"/>
      <w:r w:rsidRPr="00DA68D4">
        <w:rPr>
          <w:bCs/>
          <w:color w:val="000000" w:themeColor="text1"/>
          <w:spacing w:val="-4"/>
          <w:sz w:val="28"/>
          <w:szCs w:val="28"/>
        </w:rPr>
        <w:t>Федьковича</w:t>
      </w:r>
      <w:proofErr w:type="spellEnd"/>
      <w:r w:rsidRPr="00DA68D4">
        <w:rPr>
          <w:bCs/>
          <w:color w:val="000000" w:themeColor="text1"/>
          <w:spacing w:val="-4"/>
          <w:sz w:val="28"/>
          <w:szCs w:val="28"/>
        </w:rPr>
        <w:t>»</w:t>
      </w:r>
      <w:r w:rsidR="00161D4F">
        <w:rPr>
          <w:bCs/>
          <w:color w:val="000000" w:themeColor="text1"/>
          <w:spacing w:val="-4"/>
          <w:sz w:val="28"/>
          <w:szCs w:val="28"/>
        </w:rPr>
        <w:t xml:space="preserve"> </w:t>
      </w:r>
      <w:hyperlink r:id="rId9" w:history="1">
        <w:r w:rsidR="008743EF" w:rsidRPr="008743EF">
          <w:rPr>
            <w:rStyle w:val="a6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="00287A0C" w:rsidRPr="00287A0C">
        <w:rPr>
          <w:rStyle w:val="a6"/>
          <w:bCs/>
          <w:color w:val="auto"/>
          <w:sz w:val="28"/>
          <w:szCs w:val="28"/>
          <w:u w:val="none"/>
        </w:rPr>
        <w:t>;</w:t>
      </w:r>
    </w:p>
    <w:p w:rsidR="00453EF7" w:rsidRPr="00453EF7" w:rsidRDefault="00453EF7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«Положення про виявлення та запобігання академічного плагіату у Чернівецькому національному університету імені Юрія Федьковича» </w:t>
      </w:r>
      <w:hyperlink r:id="rId10" w:history="1">
        <w:r w:rsidR="008743EF" w:rsidRPr="008743EF">
          <w:rPr>
            <w:rStyle w:val="a6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="00DA68D4" w:rsidRPr="00DA68D4">
        <w:rPr>
          <w:bCs/>
          <w:color w:val="0070C0"/>
          <w:sz w:val="28"/>
          <w:szCs w:val="28"/>
          <w:u w:val="single"/>
        </w:rPr>
        <w:t>at-2023plusdodatky-31102023.pdf</w:t>
      </w:r>
      <w:r w:rsidRPr="00453EF7">
        <w:rPr>
          <w:bCs/>
          <w:color w:val="000000" w:themeColor="text1"/>
          <w:sz w:val="28"/>
          <w:szCs w:val="28"/>
        </w:rPr>
        <w:t> .</w:t>
      </w:r>
    </w:p>
    <w:p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C809FA" w:rsidRPr="004243D2" w:rsidRDefault="009B6495" w:rsidP="004243D2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D470C6" w:rsidRPr="00D470C6" w:rsidRDefault="00D470C6" w:rsidP="00D470C6">
      <w:pPr>
        <w:pStyle w:val="a4"/>
        <w:widowControl/>
        <w:numPr>
          <w:ilvl w:val="0"/>
          <w:numId w:val="18"/>
        </w:numPr>
        <w:autoSpaceDE/>
        <w:autoSpaceDN/>
        <w:ind w:left="567" w:hanging="567"/>
        <w:contextualSpacing/>
        <w:rPr>
          <w:sz w:val="28"/>
          <w:szCs w:val="28"/>
        </w:rPr>
      </w:pPr>
      <w:proofErr w:type="spellStart"/>
      <w:r w:rsidRPr="00D470C6">
        <w:rPr>
          <w:sz w:val="28"/>
          <w:szCs w:val="28"/>
        </w:rPr>
        <w:t>Всеосвіта</w:t>
      </w:r>
      <w:proofErr w:type="spellEnd"/>
      <w:r w:rsidRPr="00D470C6">
        <w:rPr>
          <w:sz w:val="28"/>
          <w:szCs w:val="28"/>
        </w:rPr>
        <w:t xml:space="preserve">. Національна освітня платформа: </w:t>
      </w:r>
      <w:hyperlink r:id="rId11" w:history="1">
        <w:r w:rsidRPr="00D470C6">
          <w:rPr>
            <w:rStyle w:val="a6"/>
            <w:sz w:val="28"/>
            <w:szCs w:val="28"/>
          </w:rPr>
          <w:t>https://vseosvita.ua</w:t>
        </w:r>
      </w:hyperlink>
      <w:r w:rsidRPr="00D470C6">
        <w:rPr>
          <w:sz w:val="28"/>
          <w:szCs w:val="28"/>
          <w:lang w:val="ru-RU"/>
        </w:rPr>
        <w:t xml:space="preserve"> </w:t>
      </w:r>
    </w:p>
    <w:p w:rsidR="00D470C6" w:rsidRPr="00D470C6" w:rsidRDefault="00D470C6" w:rsidP="00D470C6">
      <w:pPr>
        <w:pStyle w:val="a4"/>
        <w:widowControl/>
        <w:numPr>
          <w:ilvl w:val="0"/>
          <w:numId w:val="18"/>
        </w:numPr>
        <w:autoSpaceDE/>
        <w:autoSpaceDN/>
        <w:ind w:left="567" w:hanging="567"/>
        <w:contextualSpacing/>
        <w:rPr>
          <w:sz w:val="28"/>
          <w:szCs w:val="28"/>
        </w:rPr>
      </w:pPr>
      <w:r w:rsidRPr="00D470C6">
        <w:rPr>
          <w:sz w:val="28"/>
          <w:szCs w:val="28"/>
        </w:rPr>
        <w:t xml:space="preserve">Гуртом. Українське гніздечко: </w:t>
      </w:r>
      <w:hyperlink r:id="rId12" w:history="1">
        <w:r w:rsidRPr="00D470C6">
          <w:rPr>
            <w:rStyle w:val="a6"/>
            <w:sz w:val="28"/>
            <w:szCs w:val="28"/>
          </w:rPr>
          <w:t>www.hurtom.com</w:t>
        </w:r>
      </w:hyperlink>
      <w:r w:rsidRPr="00D470C6">
        <w:rPr>
          <w:sz w:val="28"/>
          <w:szCs w:val="28"/>
          <w:lang w:val="ru-RU"/>
        </w:rPr>
        <w:t xml:space="preserve"> </w:t>
      </w:r>
    </w:p>
    <w:p w:rsidR="00D470C6" w:rsidRPr="00D470C6" w:rsidRDefault="00D470C6" w:rsidP="00D470C6">
      <w:pPr>
        <w:pStyle w:val="a4"/>
        <w:widowControl/>
        <w:numPr>
          <w:ilvl w:val="0"/>
          <w:numId w:val="18"/>
        </w:numPr>
        <w:autoSpaceDE/>
        <w:autoSpaceDN/>
        <w:ind w:left="567" w:hanging="567"/>
        <w:contextualSpacing/>
        <w:rPr>
          <w:sz w:val="28"/>
          <w:szCs w:val="28"/>
        </w:rPr>
      </w:pPr>
      <w:proofErr w:type="spellStart"/>
      <w:r w:rsidRPr="00D470C6">
        <w:rPr>
          <w:sz w:val="28"/>
          <w:szCs w:val="28"/>
        </w:rPr>
        <w:t>Діаспоріана</w:t>
      </w:r>
      <w:proofErr w:type="spellEnd"/>
      <w:r w:rsidRPr="00D470C6">
        <w:rPr>
          <w:sz w:val="28"/>
          <w:szCs w:val="28"/>
        </w:rPr>
        <w:t xml:space="preserve">: Електронна бібліотека: </w:t>
      </w:r>
      <w:hyperlink r:id="rId13" w:history="1">
        <w:r w:rsidRPr="00D470C6">
          <w:rPr>
            <w:rStyle w:val="a6"/>
            <w:sz w:val="28"/>
            <w:szCs w:val="28"/>
          </w:rPr>
          <w:t>https://diasporiana.org.ua/</w:t>
        </w:r>
      </w:hyperlink>
      <w:r w:rsidRPr="00D470C6">
        <w:rPr>
          <w:sz w:val="28"/>
          <w:szCs w:val="28"/>
          <w:lang w:val="ru-RU"/>
        </w:rPr>
        <w:t xml:space="preserve"> </w:t>
      </w:r>
    </w:p>
    <w:p w:rsidR="00D470C6" w:rsidRPr="00D470C6" w:rsidRDefault="00D470C6" w:rsidP="00D470C6">
      <w:pPr>
        <w:pStyle w:val="002numer"/>
        <w:numPr>
          <w:ilvl w:val="0"/>
          <w:numId w:val="18"/>
        </w:numPr>
        <w:spacing w:line="240" w:lineRule="auto"/>
        <w:ind w:left="567" w:hanging="567"/>
        <w:rPr>
          <w:sz w:val="28"/>
          <w:szCs w:val="28"/>
        </w:rPr>
      </w:pPr>
      <w:r w:rsidRPr="00D470C6">
        <w:rPr>
          <w:sz w:val="28"/>
          <w:szCs w:val="28"/>
        </w:rPr>
        <w:t xml:space="preserve">Задорожна Л. М. Історія української літератури кінця ХУІІІ 60-х років ХІХ ст. Режим доступу: </w:t>
      </w:r>
      <w:r w:rsidRPr="00D470C6">
        <w:rPr>
          <w:sz w:val="28"/>
          <w:szCs w:val="28"/>
          <w:lang w:val="en-US"/>
        </w:rPr>
        <w:t>https</w:t>
      </w:r>
      <w:r w:rsidRPr="00D470C6">
        <w:rPr>
          <w:sz w:val="28"/>
          <w:szCs w:val="28"/>
        </w:rPr>
        <w:t xml:space="preserve">: // </w:t>
      </w:r>
      <w:hyperlink r:id="rId14" w:history="1">
        <w:r w:rsidRPr="00D470C6">
          <w:rPr>
            <w:rStyle w:val="a6"/>
            <w:sz w:val="28"/>
            <w:szCs w:val="28"/>
            <w:lang w:val="en-US"/>
          </w:rPr>
          <w:t>www</w:t>
        </w:r>
        <w:r w:rsidRPr="00D470C6">
          <w:rPr>
            <w:rStyle w:val="a6"/>
            <w:sz w:val="28"/>
            <w:szCs w:val="28"/>
          </w:rPr>
          <w:t>.</w:t>
        </w:r>
        <w:proofErr w:type="spellStart"/>
        <w:r w:rsidRPr="00D470C6">
          <w:rPr>
            <w:rStyle w:val="a6"/>
            <w:sz w:val="28"/>
            <w:szCs w:val="28"/>
            <w:lang w:val="en-US"/>
          </w:rPr>
          <w:t>twizpx</w:t>
        </w:r>
        <w:proofErr w:type="spellEnd"/>
        <w:r w:rsidRPr="00D470C6">
          <w:rPr>
            <w:rStyle w:val="a6"/>
            <w:sz w:val="28"/>
            <w:szCs w:val="28"/>
          </w:rPr>
          <w:t>.</w:t>
        </w:r>
        <w:r w:rsidRPr="00D470C6">
          <w:rPr>
            <w:rStyle w:val="a6"/>
            <w:sz w:val="28"/>
            <w:szCs w:val="28"/>
            <w:lang w:val="en-US"/>
          </w:rPr>
          <w:t>com</w:t>
        </w:r>
      </w:hyperlink>
      <w:r w:rsidRPr="00D470C6">
        <w:rPr>
          <w:sz w:val="28"/>
          <w:szCs w:val="28"/>
        </w:rPr>
        <w:t xml:space="preserve"> / </w:t>
      </w:r>
      <w:r w:rsidRPr="00D470C6">
        <w:rPr>
          <w:sz w:val="28"/>
          <w:szCs w:val="28"/>
          <w:lang w:val="en-US"/>
        </w:rPr>
        <w:t>file</w:t>
      </w:r>
      <w:r w:rsidRPr="00D470C6">
        <w:rPr>
          <w:sz w:val="28"/>
          <w:szCs w:val="28"/>
        </w:rPr>
        <w:t xml:space="preserve"> / 1108848</w:t>
      </w:r>
    </w:p>
    <w:p w:rsidR="00D470C6" w:rsidRPr="00D470C6" w:rsidRDefault="00D470C6" w:rsidP="00D470C6">
      <w:pPr>
        <w:pStyle w:val="002numer"/>
        <w:numPr>
          <w:ilvl w:val="0"/>
          <w:numId w:val="18"/>
        </w:numPr>
        <w:spacing w:line="240" w:lineRule="auto"/>
        <w:ind w:left="567" w:hanging="567"/>
        <w:rPr>
          <w:sz w:val="28"/>
          <w:szCs w:val="28"/>
        </w:rPr>
      </w:pPr>
      <w:r w:rsidRPr="00D470C6">
        <w:rPr>
          <w:sz w:val="28"/>
          <w:szCs w:val="28"/>
        </w:rPr>
        <w:t xml:space="preserve">Задорожна Л. М. Нове слово 2 (Хрестоматія української літератури кінця ХVІІІ - 60х років ХІХ століття) Режим доступу: </w:t>
      </w:r>
      <w:hyperlink r:id="rId15" w:history="1">
        <w:r w:rsidRPr="00D470C6">
          <w:rPr>
            <w:rStyle w:val="a6"/>
            <w:sz w:val="28"/>
            <w:szCs w:val="28"/>
          </w:rPr>
          <w:t>https://www.twirpx.com/file/1943099/</w:t>
        </w:r>
      </w:hyperlink>
    </w:p>
    <w:p w:rsidR="00D470C6" w:rsidRPr="00D470C6" w:rsidRDefault="00D470C6" w:rsidP="00D470C6">
      <w:pPr>
        <w:pStyle w:val="a4"/>
        <w:widowControl/>
        <w:numPr>
          <w:ilvl w:val="0"/>
          <w:numId w:val="18"/>
        </w:numPr>
        <w:autoSpaceDE/>
        <w:autoSpaceDN/>
        <w:ind w:left="567" w:hanging="567"/>
        <w:contextualSpacing/>
        <w:rPr>
          <w:sz w:val="28"/>
          <w:szCs w:val="28"/>
        </w:rPr>
      </w:pPr>
      <w:r w:rsidRPr="00D470C6">
        <w:rPr>
          <w:sz w:val="28"/>
          <w:szCs w:val="28"/>
        </w:rPr>
        <w:t>Ізборник. Історія України IX-XVIII ст. Першоджерела та інтерпретації</w:t>
      </w:r>
      <w:r w:rsidRPr="00D470C6">
        <w:rPr>
          <w:sz w:val="28"/>
          <w:szCs w:val="28"/>
          <w:lang w:val="ru-RU"/>
        </w:rPr>
        <w:t>:</w:t>
      </w:r>
      <w:r w:rsidRPr="00D470C6">
        <w:rPr>
          <w:sz w:val="28"/>
          <w:szCs w:val="28"/>
        </w:rPr>
        <w:t xml:space="preserve"> </w:t>
      </w:r>
      <w:hyperlink r:id="rId16" w:history="1">
        <w:r w:rsidRPr="00D470C6">
          <w:rPr>
            <w:rStyle w:val="a6"/>
            <w:sz w:val="28"/>
            <w:szCs w:val="28"/>
          </w:rPr>
          <w:t>www.litopys.org.ua</w:t>
        </w:r>
      </w:hyperlink>
      <w:r w:rsidRPr="00D470C6">
        <w:rPr>
          <w:sz w:val="28"/>
          <w:szCs w:val="28"/>
          <w:lang w:val="ru-RU"/>
        </w:rPr>
        <w:t xml:space="preserve"> </w:t>
      </w:r>
    </w:p>
    <w:p w:rsidR="00D470C6" w:rsidRPr="00D470C6" w:rsidRDefault="00D470C6" w:rsidP="00D470C6">
      <w:pPr>
        <w:pStyle w:val="002numer"/>
        <w:numPr>
          <w:ilvl w:val="0"/>
          <w:numId w:val="18"/>
        </w:numPr>
        <w:spacing w:line="240" w:lineRule="auto"/>
        <w:ind w:left="567" w:hanging="567"/>
        <w:rPr>
          <w:sz w:val="28"/>
          <w:szCs w:val="28"/>
        </w:rPr>
      </w:pPr>
      <w:r w:rsidRPr="00D470C6">
        <w:rPr>
          <w:sz w:val="28"/>
          <w:szCs w:val="28"/>
        </w:rPr>
        <w:t xml:space="preserve">Історія української літератури ХІХ ст. / За ред. М. Яценка Режим доступу: </w:t>
      </w:r>
      <w:r w:rsidRPr="00D470C6">
        <w:rPr>
          <w:sz w:val="28"/>
          <w:szCs w:val="28"/>
          <w:lang w:val="en-US"/>
        </w:rPr>
        <w:t>https</w:t>
      </w:r>
      <w:r w:rsidRPr="00D470C6">
        <w:rPr>
          <w:sz w:val="28"/>
          <w:szCs w:val="28"/>
        </w:rPr>
        <w:t xml:space="preserve"> : // </w:t>
      </w:r>
      <w:hyperlink r:id="rId17" w:history="1">
        <w:r w:rsidRPr="00D470C6">
          <w:rPr>
            <w:rStyle w:val="a6"/>
            <w:sz w:val="28"/>
            <w:szCs w:val="28"/>
            <w:lang w:val="en-US"/>
          </w:rPr>
          <w:t>www</w:t>
        </w:r>
        <w:r w:rsidRPr="00D470C6">
          <w:rPr>
            <w:rStyle w:val="a6"/>
            <w:sz w:val="28"/>
            <w:szCs w:val="28"/>
          </w:rPr>
          <w:t>.</w:t>
        </w:r>
        <w:proofErr w:type="spellStart"/>
        <w:r w:rsidRPr="00D470C6">
          <w:rPr>
            <w:rStyle w:val="a6"/>
            <w:sz w:val="28"/>
            <w:szCs w:val="28"/>
            <w:lang w:val="en-US"/>
          </w:rPr>
          <w:t>twizpx</w:t>
        </w:r>
        <w:proofErr w:type="spellEnd"/>
        <w:r w:rsidRPr="00D470C6">
          <w:rPr>
            <w:rStyle w:val="a6"/>
            <w:sz w:val="28"/>
            <w:szCs w:val="28"/>
          </w:rPr>
          <w:t>.</w:t>
        </w:r>
        <w:r w:rsidRPr="00D470C6">
          <w:rPr>
            <w:rStyle w:val="a6"/>
            <w:sz w:val="28"/>
            <w:szCs w:val="28"/>
            <w:lang w:val="en-US"/>
          </w:rPr>
          <w:t>com</w:t>
        </w:r>
      </w:hyperlink>
      <w:r w:rsidRPr="00D470C6">
        <w:rPr>
          <w:sz w:val="28"/>
          <w:szCs w:val="28"/>
        </w:rPr>
        <w:t xml:space="preserve"> / </w:t>
      </w:r>
      <w:r w:rsidRPr="00D470C6">
        <w:rPr>
          <w:sz w:val="28"/>
          <w:szCs w:val="28"/>
          <w:lang w:val="en-US"/>
        </w:rPr>
        <w:t>file</w:t>
      </w:r>
      <w:r w:rsidRPr="00D470C6">
        <w:rPr>
          <w:sz w:val="28"/>
          <w:szCs w:val="28"/>
        </w:rPr>
        <w:t xml:space="preserve"> / 2154228</w:t>
      </w:r>
    </w:p>
    <w:p w:rsidR="00D470C6" w:rsidRPr="00D470C6" w:rsidRDefault="00D470C6" w:rsidP="00D470C6">
      <w:pPr>
        <w:pStyle w:val="002numer"/>
        <w:numPr>
          <w:ilvl w:val="0"/>
          <w:numId w:val="18"/>
        </w:numPr>
        <w:spacing w:line="240" w:lineRule="auto"/>
        <w:ind w:left="567" w:hanging="567"/>
        <w:rPr>
          <w:sz w:val="28"/>
          <w:szCs w:val="28"/>
        </w:rPr>
      </w:pPr>
      <w:r w:rsidRPr="00D470C6">
        <w:rPr>
          <w:sz w:val="28"/>
          <w:szCs w:val="28"/>
        </w:rPr>
        <w:lastRenderedPageBreak/>
        <w:t xml:space="preserve">Історія української літератури ХІХ ст. : У 2 кн. Кн. 1 / За ред. акад. М. Жулинського. Режим доступу: </w:t>
      </w:r>
      <w:hyperlink r:id="rId18" w:history="1">
        <w:r w:rsidRPr="00D470C6">
          <w:rPr>
            <w:rStyle w:val="a6"/>
            <w:sz w:val="28"/>
            <w:szCs w:val="28"/>
            <w:lang w:val="en-US"/>
          </w:rPr>
          <w:t>http</w:t>
        </w:r>
        <w:r w:rsidRPr="00D470C6">
          <w:rPr>
            <w:rStyle w:val="a6"/>
            <w:sz w:val="28"/>
            <w:szCs w:val="28"/>
          </w:rPr>
          <w:t>://1576.</w:t>
        </w:r>
        <w:proofErr w:type="spellStart"/>
        <w:r w:rsidRPr="00D470C6">
          <w:rPr>
            <w:rStyle w:val="a6"/>
            <w:sz w:val="28"/>
            <w:szCs w:val="28"/>
            <w:lang w:val="en-US"/>
          </w:rPr>
          <w:t>ua</w:t>
        </w:r>
        <w:proofErr w:type="spellEnd"/>
      </w:hyperlink>
      <w:r w:rsidRPr="00D470C6">
        <w:rPr>
          <w:sz w:val="28"/>
          <w:szCs w:val="28"/>
        </w:rPr>
        <w:t xml:space="preserve"> / </w:t>
      </w:r>
      <w:r w:rsidRPr="00D470C6">
        <w:rPr>
          <w:sz w:val="28"/>
          <w:szCs w:val="28"/>
          <w:lang w:val="en-US"/>
        </w:rPr>
        <w:t>books</w:t>
      </w:r>
      <w:r w:rsidRPr="00D470C6">
        <w:rPr>
          <w:sz w:val="28"/>
          <w:szCs w:val="28"/>
        </w:rPr>
        <w:t xml:space="preserve"> / 5165</w:t>
      </w:r>
    </w:p>
    <w:p w:rsidR="00D470C6" w:rsidRPr="00D470C6" w:rsidRDefault="00D470C6" w:rsidP="00D470C6">
      <w:pPr>
        <w:pStyle w:val="a4"/>
        <w:widowControl/>
        <w:numPr>
          <w:ilvl w:val="0"/>
          <w:numId w:val="18"/>
        </w:numPr>
        <w:autoSpaceDE/>
        <w:autoSpaceDN/>
        <w:ind w:left="567" w:hanging="567"/>
        <w:contextualSpacing/>
        <w:rPr>
          <w:sz w:val="28"/>
          <w:szCs w:val="28"/>
        </w:rPr>
      </w:pPr>
      <w:r w:rsidRPr="00D470C6">
        <w:rPr>
          <w:sz w:val="28"/>
          <w:szCs w:val="28"/>
        </w:rPr>
        <w:t xml:space="preserve">Наукова електронна бібліотека періодичних видань НАН України. Перегляд за темою «Вивчення творчості Т. Г. Шевченка в школі»: </w:t>
      </w:r>
      <w:hyperlink r:id="rId19" w:history="1">
        <w:r w:rsidRPr="00D470C6">
          <w:rPr>
            <w:rStyle w:val="a6"/>
            <w:sz w:val="28"/>
            <w:szCs w:val="28"/>
          </w:rPr>
          <w:t>https://t.ly/KAsa3</w:t>
        </w:r>
      </w:hyperlink>
      <w:r w:rsidRPr="00D470C6">
        <w:rPr>
          <w:sz w:val="28"/>
          <w:szCs w:val="28"/>
          <w:lang w:val="ru-RU"/>
        </w:rPr>
        <w:t xml:space="preserve"> </w:t>
      </w:r>
      <w:r w:rsidRPr="00D470C6">
        <w:rPr>
          <w:sz w:val="28"/>
          <w:szCs w:val="28"/>
        </w:rPr>
        <w:t xml:space="preserve"> </w:t>
      </w:r>
    </w:p>
    <w:p w:rsidR="00D470C6" w:rsidRPr="00D470C6" w:rsidRDefault="00D470C6" w:rsidP="00D470C6">
      <w:pPr>
        <w:pStyle w:val="a4"/>
        <w:widowControl/>
        <w:numPr>
          <w:ilvl w:val="0"/>
          <w:numId w:val="18"/>
        </w:numPr>
        <w:autoSpaceDE/>
        <w:autoSpaceDN/>
        <w:ind w:left="567" w:hanging="567"/>
        <w:contextualSpacing/>
        <w:rPr>
          <w:sz w:val="28"/>
          <w:szCs w:val="28"/>
        </w:rPr>
      </w:pPr>
      <w:proofErr w:type="spellStart"/>
      <w:r w:rsidRPr="00D470C6">
        <w:rPr>
          <w:sz w:val="28"/>
          <w:szCs w:val="28"/>
        </w:rPr>
        <w:t>Освіторія</w:t>
      </w:r>
      <w:proofErr w:type="spellEnd"/>
      <w:r w:rsidRPr="00D470C6">
        <w:rPr>
          <w:sz w:val="28"/>
          <w:szCs w:val="28"/>
        </w:rPr>
        <w:t xml:space="preserve">. Медіа: </w:t>
      </w:r>
      <w:hyperlink r:id="rId20" w:history="1">
        <w:r w:rsidRPr="00D470C6">
          <w:rPr>
            <w:rStyle w:val="a6"/>
            <w:sz w:val="28"/>
            <w:szCs w:val="28"/>
          </w:rPr>
          <w:t>https://osvitoria.media/</w:t>
        </w:r>
      </w:hyperlink>
    </w:p>
    <w:p w:rsidR="00D470C6" w:rsidRPr="00D470C6" w:rsidRDefault="00D470C6" w:rsidP="00D470C6">
      <w:pPr>
        <w:pStyle w:val="a4"/>
        <w:widowControl/>
        <w:numPr>
          <w:ilvl w:val="0"/>
          <w:numId w:val="18"/>
        </w:numPr>
        <w:autoSpaceDE/>
        <w:autoSpaceDN/>
        <w:ind w:left="567" w:hanging="567"/>
        <w:contextualSpacing/>
        <w:rPr>
          <w:sz w:val="28"/>
          <w:szCs w:val="28"/>
        </w:rPr>
      </w:pPr>
      <w:proofErr w:type="spellStart"/>
      <w:r w:rsidRPr="00D470C6">
        <w:rPr>
          <w:sz w:val="28"/>
          <w:szCs w:val="28"/>
        </w:rPr>
        <w:t>УкрЛіб</w:t>
      </w:r>
      <w:proofErr w:type="spellEnd"/>
      <w:r w:rsidRPr="00D470C6">
        <w:rPr>
          <w:sz w:val="28"/>
          <w:szCs w:val="28"/>
        </w:rPr>
        <w:t xml:space="preserve">. Бібліотека Української Літератури: </w:t>
      </w:r>
      <w:hyperlink r:id="rId21" w:history="1">
        <w:r w:rsidRPr="00D470C6">
          <w:rPr>
            <w:rStyle w:val="a6"/>
            <w:sz w:val="28"/>
            <w:szCs w:val="28"/>
          </w:rPr>
          <w:t>https://www.ukrlib.com.ua/</w:t>
        </w:r>
      </w:hyperlink>
      <w:r w:rsidRPr="00D470C6">
        <w:rPr>
          <w:sz w:val="28"/>
          <w:szCs w:val="28"/>
          <w:lang w:val="ru-RU"/>
        </w:rPr>
        <w:t xml:space="preserve"> </w:t>
      </w:r>
    </w:p>
    <w:p w:rsidR="00D470C6" w:rsidRPr="00D470C6" w:rsidRDefault="00D470C6" w:rsidP="00D470C6">
      <w:pPr>
        <w:pStyle w:val="a4"/>
        <w:widowControl/>
        <w:numPr>
          <w:ilvl w:val="0"/>
          <w:numId w:val="18"/>
        </w:numPr>
        <w:autoSpaceDE/>
        <w:autoSpaceDN/>
        <w:ind w:left="567" w:hanging="567"/>
        <w:contextualSpacing/>
        <w:rPr>
          <w:sz w:val="28"/>
          <w:szCs w:val="28"/>
        </w:rPr>
      </w:pPr>
      <w:r w:rsidRPr="00D470C6">
        <w:rPr>
          <w:sz w:val="28"/>
          <w:szCs w:val="28"/>
        </w:rPr>
        <w:t xml:space="preserve">Чтиво. Електронна бібліотека: </w:t>
      </w:r>
      <w:hyperlink r:id="rId22" w:history="1">
        <w:r w:rsidRPr="00D470C6">
          <w:rPr>
            <w:rStyle w:val="a6"/>
            <w:sz w:val="28"/>
            <w:szCs w:val="28"/>
          </w:rPr>
          <w:t>https://chtyvo.org.ua/</w:t>
        </w:r>
      </w:hyperlink>
    </w:p>
    <w:p w:rsidR="00D470C6" w:rsidRDefault="00D470C6" w:rsidP="00D470C6">
      <w:pPr>
        <w:rPr>
          <w:b/>
          <w:bCs/>
          <w:i/>
          <w:iCs/>
          <w:color w:val="632423" w:themeColor="accent2" w:themeShade="80"/>
          <w:sz w:val="28"/>
          <w:szCs w:val="28"/>
        </w:rPr>
      </w:pPr>
    </w:p>
    <w:p w:rsidR="009B6495" w:rsidRPr="00662F6D" w:rsidRDefault="009B6495" w:rsidP="00755CD2">
      <w:pPr>
        <w:pStyle w:val="a4"/>
        <w:tabs>
          <w:tab w:val="left" w:pos="0"/>
        </w:tabs>
        <w:spacing w:line="242" w:lineRule="auto"/>
        <w:ind w:left="0" w:right="144" w:firstLine="0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D470C6" w:rsidRPr="00D470C6">
        <w:rPr>
          <w:b/>
          <w:bCs/>
          <w:i/>
          <w:iCs/>
          <w:color w:val="632423" w:themeColor="accent2" w:themeShade="80"/>
          <w:sz w:val="28"/>
          <w:szCs w:val="28"/>
        </w:rPr>
        <w:t>Історія української літератури першої половини ХІХ століття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="00D470C6">
        <w:rPr>
          <w:b/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="00755CD2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навчальної дисципліни </w:t>
      </w:r>
    </w:p>
    <w:p w:rsidR="004F1E86" w:rsidRPr="004F1E86" w:rsidRDefault="00865284" w:rsidP="004F1E86">
      <w:pPr>
        <w:pStyle w:val="TableParagraph"/>
        <w:ind w:left="0"/>
        <w:jc w:val="both"/>
        <w:rPr>
          <w:i/>
          <w:iCs/>
          <w:sz w:val="28"/>
          <w:szCs w:val="28"/>
          <w:highlight w:val="yellow"/>
        </w:rPr>
      </w:pPr>
      <w:r>
        <w:rPr>
          <w:sz w:val="28"/>
          <w:szCs w:val="28"/>
        </w:rPr>
        <w:t>(</w:t>
      </w:r>
      <w:bookmarkStart w:id="3" w:name="_GoBack"/>
      <w:bookmarkEnd w:id="3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865284">
        <w:rPr>
          <w:sz w:val="28"/>
          <w:szCs w:val="28"/>
        </w:rPr>
        <w:instrText>https://uliterature.chnu.edu.ua/media/hjkdp1lj/rp_iul-1-pol-19-st-fil.pdf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6F09CB">
        <w:rPr>
          <w:rStyle w:val="a6"/>
          <w:sz w:val="28"/>
          <w:szCs w:val="28"/>
        </w:rPr>
        <w:t>https://uliterature.chnu.edu.ua/media/hjkdp1lj/rp_iul-1-pol-19-st-fil.pdf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="00D470C6">
        <w:rPr>
          <w:sz w:val="28"/>
          <w:szCs w:val="28"/>
          <w:shd w:val="clear" w:color="auto" w:fill="FFFFFF"/>
        </w:rPr>
        <w:t xml:space="preserve"> </w:t>
      </w:r>
      <w:r w:rsidR="004F1E86">
        <w:rPr>
          <w:sz w:val="28"/>
          <w:szCs w:val="28"/>
        </w:rPr>
        <w:t>)</w:t>
      </w:r>
    </w:p>
    <w:p w:rsidR="00554C48" w:rsidRDefault="00554C48" w:rsidP="004F1E86">
      <w:pPr>
        <w:pStyle w:val="a4"/>
        <w:tabs>
          <w:tab w:val="left" w:pos="0"/>
        </w:tabs>
        <w:ind w:left="0" w:firstLine="0"/>
        <w:rPr>
          <w:bCs/>
          <w:i/>
          <w:iCs/>
          <w:color w:val="000000" w:themeColor="text1"/>
          <w:sz w:val="28"/>
          <w:szCs w:val="28"/>
        </w:rPr>
      </w:pPr>
    </w:p>
    <w:sectPr w:rsidR="00554C48" w:rsidSect="00CE64D9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1A65F9"/>
    <w:multiLevelType w:val="hybridMultilevel"/>
    <w:tmpl w:val="F66627A6"/>
    <w:lvl w:ilvl="0" w:tplc="8D28A0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4">
    <w:nsid w:val="19E17140"/>
    <w:multiLevelType w:val="hybridMultilevel"/>
    <w:tmpl w:val="CE60F672"/>
    <w:lvl w:ilvl="0" w:tplc="25C2E47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7">
    <w:nsid w:val="32A063F5"/>
    <w:multiLevelType w:val="hybridMultilevel"/>
    <w:tmpl w:val="4934A98C"/>
    <w:lvl w:ilvl="0" w:tplc="DFA4458E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68F7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0029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1647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620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A4F6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7601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9661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28B1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36A0391"/>
    <w:multiLevelType w:val="hybridMultilevel"/>
    <w:tmpl w:val="777C5AF0"/>
    <w:lvl w:ilvl="0" w:tplc="1E7AB7FA">
      <w:start w:val="1"/>
      <w:numFmt w:val="decimal"/>
      <w:pStyle w:val="002numer"/>
      <w:lvlText w:val="%1."/>
      <w:lvlJc w:val="left"/>
      <w:pPr>
        <w:tabs>
          <w:tab w:val="num" w:pos="1440"/>
        </w:tabs>
        <w:ind w:left="1440" w:hanging="360"/>
      </w:pPr>
      <w:rPr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kern w:val="28"/>
        <w:position w:val="0"/>
        <w:sz w:val="28"/>
        <w:szCs w:val="28"/>
        <w:u w:val="none"/>
        <w:effect w:val="none"/>
        <w:vertAlign w:val="baseline"/>
        <w:specVanish w:val="0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10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11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435161"/>
    <w:multiLevelType w:val="hybridMultilevel"/>
    <w:tmpl w:val="F146B43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C090A28"/>
    <w:multiLevelType w:val="hybridMultilevel"/>
    <w:tmpl w:val="B99AF5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abstractNum w:abstractNumId="17">
    <w:nsid w:val="76712D55"/>
    <w:multiLevelType w:val="hybridMultilevel"/>
    <w:tmpl w:val="A9F6D428"/>
    <w:lvl w:ilvl="0" w:tplc="86E817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5"/>
  </w:num>
  <w:num w:numId="5">
    <w:abstractNumId w:val="15"/>
  </w:num>
  <w:num w:numId="6">
    <w:abstractNumId w:val="6"/>
  </w:num>
  <w:num w:numId="7">
    <w:abstractNumId w:val="3"/>
  </w:num>
  <w:num w:numId="8">
    <w:abstractNumId w:val="14"/>
  </w:num>
  <w:num w:numId="9">
    <w:abstractNumId w:val="11"/>
  </w:num>
  <w:num w:numId="10">
    <w:abstractNumId w:val="0"/>
  </w:num>
  <w:num w:numId="11">
    <w:abstractNumId w:val="2"/>
  </w:num>
  <w:num w:numId="12">
    <w:abstractNumId w:val="13"/>
  </w:num>
  <w:num w:numId="13">
    <w:abstractNumId w:val="7"/>
  </w:num>
  <w:num w:numId="14">
    <w:abstractNumId w:val="12"/>
  </w:num>
  <w:num w:numId="15">
    <w:abstractNumId w:val="17"/>
  </w:num>
  <w:num w:numId="16">
    <w:abstractNumId w:val="1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710F2"/>
    <w:rsid w:val="0002639C"/>
    <w:rsid w:val="0008270D"/>
    <w:rsid w:val="000A2B64"/>
    <w:rsid w:val="000C17AD"/>
    <w:rsid w:val="000D008C"/>
    <w:rsid w:val="000F018E"/>
    <w:rsid w:val="00114E11"/>
    <w:rsid w:val="001247F0"/>
    <w:rsid w:val="001301A3"/>
    <w:rsid w:val="00161D4F"/>
    <w:rsid w:val="00181586"/>
    <w:rsid w:val="001E34A8"/>
    <w:rsid w:val="0022660A"/>
    <w:rsid w:val="00242E85"/>
    <w:rsid w:val="002503C0"/>
    <w:rsid w:val="00277334"/>
    <w:rsid w:val="00282A8B"/>
    <w:rsid w:val="0028798F"/>
    <w:rsid w:val="00287A0C"/>
    <w:rsid w:val="002B75B2"/>
    <w:rsid w:val="002C494F"/>
    <w:rsid w:val="00307A2C"/>
    <w:rsid w:val="0034176F"/>
    <w:rsid w:val="00343542"/>
    <w:rsid w:val="003507F8"/>
    <w:rsid w:val="00367B8B"/>
    <w:rsid w:val="0037157D"/>
    <w:rsid w:val="00371D03"/>
    <w:rsid w:val="003810E3"/>
    <w:rsid w:val="00393D22"/>
    <w:rsid w:val="003A5AA3"/>
    <w:rsid w:val="003B13FB"/>
    <w:rsid w:val="003B3277"/>
    <w:rsid w:val="003C7F22"/>
    <w:rsid w:val="003E6191"/>
    <w:rsid w:val="003F46A1"/>
    <w:rsid w:val="003F5323"/>
    <w:rsid w:val="004243D2"/>
    <w:rsid w:val="0043028E"/>
    <w:rsid w:val="00443EF9"/>
    <w:rsid w:val="00453EF7"/>
    <w:rsid w:val="004671E6"/>
    <w:rsid w:val="004A66A7"/>
    <w:rsid w:val="004C3E97"/>
    <w:rsid w:val="004C59A6"/>
    <w:rsid w:val="004D05DA"/>
    <w:rsid w:val="004D07A2"/>
    <w:rsid w:val="004E28E7"/>
    <w:rsid w:val="004F1E86"/>
    <w:rsid w:val="00510F42"/>
    <w:rsid w:val="005173E4"/>
    <w:rsid w:val="00531035"/>
    <w:rsid w:val="00532CA2"/>
    <w:rsid w:val="005451FE"/>
    <w:rsid w:val="00554C48"/>
    <w:rsid w:val="0057344F"/>
    <w:rsid w:val="00586867"/>
    <w:rsid w:val="005962F3"/>
    <w:rsid w:val="00597E00"/>
    <w:rsid w:val="005A7C49"/>
    <w:rsid w:val="005B79C8"/>
    <w:rsid w:val="005C6CF2"/>
    <w:rsid w:val="006040CA"/>
    <w:rsid w:val="00640C33"/>
    <w:rsid w:val="00646874"/>
    <w:rsid w:val="00656222"/>
    <w:rsid w:val="0066778B"/>
    <w:rsid w:val="00672606"/>
    <w:rsid w:val="006C0435"/>
    <w:rsid w:val="006C4A9D"/>
    <w:rsid w:val="006E366B"/>
    <w:rsid w:val="006E6843"/>
    <w:rsid w:val="006F585A"/>
    <w:rsid w:val="007151A0"/>
    <w:rsid w:val="007412CF"/>
    <w:rsid w:val="00755CD2"/>
    <w:rsid w:val="007601B3"/>
    <w:rsid w:val="00775107"/>
    <w:rsid w:val="00777277"/>
    <w:rsid w:val="0079473A"/>
    <w:rsid w:val="0079638D"/>
    <w:rsid w:val="007D22D3"/>
    <w:rsid w:val="007E2B5E"/>
    <w:rsid w:val="008027FA"/>
    <w:rsid w:val="00812323"/>
    <w:rsid w:val="00812558"/>
    <w:rsid w:val="0082412D"/>
    <w:rsid w:val="00842358"/>
    <w:rsid w:val="008532F2"/>
    <w:rsid w:val="00856A19"/>
    <w:rsid w:val="00857CCD"/>
    <w:rsid w:val="008621C2"/>
    <w:rsid w:val="00865284"/>
    <w:rsid w:val="008743EF"/>
    <w:rsid w:val="008A1E3C"/>
    <w:rsid w:val="008B2C9D"/>
    <w:rsid w:val="008C2B32"/>
    <w:rsid w:val="008D0D8B"/>
    <w:rsid w:val="008E5E31"/>
    <w:rsid w:val="008E5E6A"/>
    <w:rsid w:val="008F3961"/>
    <w:rsid w:val="008F4C05"/>
    <w:rsid w:val="009440C0"/>
    <w:rsid w:val="00953BB7"/>
    <w:rsid w:val="009819C4"/>
    <w:rsid w:val="009A11AC"/>
    <w:rsid w:val="009A18D9"/>
    <w:rsid w:val="009B6495"/>
    <w:rsid w:val="009D17EA"/>
    <w:rsid w:val="00A06487"/>
    <w:rsid w:val="00A16B82"/>
    <w:rsid w:val="00A50D19"/>
    <w:rsid w:val="00AD052A"/>
    <w:rsid w:val="00AD06D4"/>
    <w:rsid w:val="00AD532E"/>
    <w:rsid w:val="00AE4DCC"/>
    <w:rsid w:val="00AF2B34"/>
    <w:rsid w:val="00B133CA"/>
    <w:rsid w:val="00B27D60"/>
    <w:rsid w:val="00B76FC8"/>
    <w:rsid w:val="00BE1AFE"/>
    <w:rsid w:val="00BE271A"/>
    <w:rsid w:val="00C43FA9"/>
    <w:rsid w:val="00C668B2"/>
    <w:rsid w:val="00C809FA"/>
    <w:rsid w:val="00C815BE"/>
    <w:rsid w:val="00CA1254"/>
    <w:rsid w:val="00CE64D9"/>
    <w:rsid w:val="00CE7A80"/>
    <w:rsid w:val="00D01C9D"/>
    <w:rsid w:val="00D20CA0"/>
    <w:rsid w:val="00D22467"/>
    <w:rsid w:val="00D27CD5"/>
    <w:rsid w:val="00D470C6"/>
    <w:rsid w:val="00D75961"/>
    <w:rsid w:val="00D87C6E"/>
    <w:rsid w:val="00DA11F2"/>
    <w:rsid w:val="00DA68D4"/>
    <w:rsid w:val="00DB5B9F"/>
    <w:rsid w:val="00DC5607"/>
    <w:rsid w:val="00DD5CCB"/>
    <w:rsid w:val="00E01315"/>
    <w:rsid w:val="00E1013A"/>
    <w:rsid w:val="00E2612B"/>
    <w:rsid w:val="00E408A4"/>
    <w:rsid w:val="00E41B39"/>
    <w:rsid w:val="00E44C8E"/>
    <w:rsid w:val="00E515C1"/>
    <w:rsid w:val="00E710F2"/>
    <w:rsid w:val="00EA7BA5"/>
    <w:rsid w:val="00EB4BA8"/>
    <w:rsid w:val="00EC57CA"/>
    <w:rsid w:val="00F46C20"/>
    <w:rsid w:val="00F547E8"/>
    <w:rsid w:val="00F550A1"/>
    <w:rsid w:val="00F56B20"/>
    <w:rsid w:val="00F57AA5"/>
    <w:rsid w:val="00F853CC"/>
    <w:rsid w:val="00F8796B"/>
    <w:rsid w:val="00F96C0B"/>
    <w:rsid w:val="00FB44B4"/>
    <w:rsid w:val="00FE3915"/>
    <w:rsid w:val="00FE500F"/>
    <w:rsid w:val="00FF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E7500-A6A7-41CF-AD99-5825CCFE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7277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777277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72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7277"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777277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77277"/>
    <w:pPr>
      <w:ind w:left="105"/>
    </w:pPr>
  </w:style>
  <w:style w:type="character" w:styleId="a6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5451FE"/>
    <w:rPr>
      <w:i/>
      <w:iCs/>
    </w:rPr>
  </w:style>
  <w:style w:type="character" w:customStyle="1" w:styleId="2">
    <w:name w:val="Незакрита згадка2"/>
    <w:basedOn w:val="a0"/>
    <w:uiPriority w:val="99"/>
    <w:semiHidden/>
    <w:unhideWhenUsed/>
    <w:rsid w:val="00AE4DCC"/>
    <w:rPr>
      <w:color w:val="605E5C"/>
      <w:shd w:val="clear" w:color="auto" w:fill="E1DFDD"/>
    </w:rPr>
  </w:style>
  <w:style w:type="paragraph" w:styleId="ad">
    <w:name w:val="Body Text Indent"/>
    <w:basedOn w:val="a"/>
    <w:link w:val="ae"/>
    <w:uiPriority w:val="99"/>
    <w:semiHidden/>
    <w:unhideWhenUsed/>
    <w:rsid w:val="001247F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47F0"/>
    <w:rPr>
      <w:rFonts w:ascii="Times New Roman" w:eastAsia="Times New Roman" w:hAnsi="Times New Roman" w:cs="Times New Roman"/>
      <w:lang w:val="uk-UA"/>
    </w:rPr>
  </w:style>
  <w:style w:type="character" w:customStyle="1" w:styleId="a5">
    <w:name w:val="Абзац списка Знак"/>
    <w:link w:val="a4"/>
    <w:uiPriority w:val="34"/>
    <w:locked/>
    <w:rsid w:val="00857CCD"/>
    <w:rPr>
      <w:rFonts w:ascii="Times New Roman" w:eastAsia="Times New Roman" w:hAnsi="Times New Roman" w:cs="Times New Roman"/>
      <w:lang w:val="uk-UA"/>
    </w:rPr>
  </w:style>
  <w:style w:type="paragraph" w:customStyle="1" w:styleId="002numer">
    <w:name w:val="002_numer"/>
    <w:basedOn w:val="a"/>
    <w:rsid w:val="00D470C6"/>
    <w:pPr>
      <w:numPr>
        <w:numId w:val="17"/>
      </w:numPr>
      <w:shd w:val="clear" w:color="auto" w:fill="FFFFFF"/>
      <w:overflowPunct w:val="0"/>
      <w:adjustRightInd w:val="0"/>
      <w:spacing w:line="240" w:lineRule="exact"/>
      <w:jc w:val="both"/>
    </w:pPr>
    <w:rPr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edit.php?id=4346" TargetMode="External"/><Relationship Id="rId13" Type="http://schemas.openxmlformats.org/officeDocument/2006/relationships/hyperlink" Target="https://diasporiana.org.ua/" TargetMode="External"/><Relationship Id="rId18" Type="http://schemas.openxmlformats.org/officeDocument/2006/relationships/hyperlink" Target="http://1576.u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krlib.com.ua/" TargetMode="External"/><Relationship Id="rId7" Type="http://schemas.openxmlformats.org/officeDocument/2006/relationships/hyperlink" Target="mailto:l.kovalets@chnu.edu.ua" TargetMode="External"/><Relationship Id="rId12" Type="http://schemas.openxmlformats.org/officeDocument/2006/relationships/hyperlink" Target="http://www.hurtom.com" TargetMode="External"/><Relationship Id="rId17" Type="http://schemas.openxmlformats.org/officeDocument/2006/relationships/hyperlink" Target="http://www.twizpx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topys.org.ua" TargetMode="External"/><Relationship Id="rId20" Type="http://schemas.openxmlformats.org/officeDocument/2006/relationships/hyperlink" Target="https://osvitoria.media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seosvita.u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wirpx.com/file/1943099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hnu.edu.ua/media/n5nbzwgb/polozhennia-chnu-pro-plahi" TargetMode="External"/><Relationship Id="rId19" Type="http://schemas.openxmlformats.org/officeDocument/2006/relationships/hyperlink" Target="https://t.ly/KAsa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jxdbs0zb/etychnyi-kodeks-chernivets%20koho-natsionalnoho-universytetu.pdf" TargetMode="External"/><Relationship Id="rId14" Type="http://schemas.openxmlformats.org/officeDocument/2006/relationships/hyperlink" Target="http://www.twizpx.com" TargetMode="External"/><Relationship Id="rId22" Type="http://schemas.openxmlformats.org/officeDocument/2006/relationships/hyperlink" Target="https://chtyvo.org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B10BB-1B3D-416C-A292-03A91945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4923</Words>
  <Characters>2807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user</cp:lastModifiedBy>
  <cp:revision>48</cp:revision>
  <dcterms:created xsi:type="dcterms:W3CDTF">2024-07-03T08:16:00Z</dcterms:created>
  <dcterms:modified xsi:type="dcterms:W3CDTF">2025-02-28T11:03:00Z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