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C6795" w14:textId="77777777" w:rsidR="005D45C4" w:rsidRDefault="00D45BF0">
      <w:pPr>
        <w:pStyle w:val="1"/>
        <w:spacing w:before="301" w:line="321" w:lineRule="exact"/>
        <w:ind w:right="531"/>
      </w:pPr>
      <w:r>
        <w:rPr>
          <w:noProof/>
          <w:lang w:eastAsia="uk-UA"/>
        </w:rPr>
        <w:drawing>
          <wp:anchor distT="0" distB="0" distL="0" distR="0" simplePos="0" relativeHeight="487459840" behindDoc="1" locked="0" layoutInCell="1" allowOverlap="1" wp14:anchorId="0C9000FA" wp14:editId="0B822368">
            <wp:simplePos x="0" y="0"/>
            <wp:positionH relativeFrom="page">
              <wp:posOffset>337413</wp:posOffset>
            </wp:positionH>
            <wp:positionV relativeFrom="page">
              <wp:posOffset>185529</wp:posOffset>
            </wp:positionV>
            <wp:extent cx="999090" cy="10963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090" cy="109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2322"/>
        </w:rPr>
        <w:t>СИЛАБУС</w:t>
      </w:r>
      <w:r>
        <w:rPr>
          <w:color w:val="622322"/>
          <w:spacing w:val="-9"/>
        </w:rPr>
        <w:t xml:space="preserve"> </w:t>
      </w:r>
      <w:r>
        <w:rPr>
          <w:color w:val="622322"/>
        </w:rPr>
        <w:t>НАВЧАЛЬНОЇ</w:t>
      </w:r>
      <w:r>
        <w:rPr>
          <w:color w:val="622322"/>
          <w:spacing w:val="-9"/>
        </w:rPr>
        <w:t xml:space="preserve"> </w:t>
      </w:r>
      <w:r>
        <w:rPr>
          <w:color w:val="622322"/>
          <w:spacing w:val="-2"/>
        </w:rPr>
        <w:t>ДИСЦИПЛІНИ</w:t>
      </w:r>
    </w:p>
    <w:p w14:paraId="146E9573" w14:textId="352B2378" w:rsidR="005D45C4" w:rsidRDefault="00D45BF0">
      <w:pPr>
        <w:pStyle w:val="a4"/>
      </w:pPr>
      <w:r>
        <w:rPr>
          <w:color w:val="622322"/>
        </w:rPr>
        <w:t>«</w:t>
      </w:r>
      <w:r w:rsidR="00E80A60">
        <w:rPr>
          <w:color w:val="622322"/>
        </w:rPr>
        <w:t>Історія українського літературознавства</w:t>
      </w:r>
      <w:r>
        <w:rPr>
          <w:color w:val="622322"/>
          <w:spacing w:val="-2"/>
        </w:rPr>
        <w:t>»</w:t>
      </w:r>
    </w:p>
    <w:p w14:paraId="716819D7" w14:textId="77777777" w:rsidR="005D45C4" w:rsidRDefault="00D45BF0">
      <w:pPr>
        <w:spacing w:before="323"/>
        <w:ind w:right="509"/>
        <w:jc w:val="center"/>
        <w:rPr>
          <w:sz w:val="28"/>
        </w:rPr>
      </w:pPr>
      <w:r>
        <w:rPr>
          <w:b/>
          <w:sz w:val="28"/>
        </w:rPr>
        <w:t>Компонента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2"/>
          <w:sz w:val="28"/>
        </w:rPr>
        <w:t xml:space="preserve"> </w:t>
      </w:r>
      <w:r>
        <w:rPr>
          <w:b/>
          <w:i/>
          <w:sz w:val="28"/>
          <w:u w:val="single"/>
        </w:rPr>
        <w:t>вибіркова</w:t>
      </w:r>
      <w:r>
        <w:rPr>
          <w:b/>
          <w:i/>
          <w:spacing w:val="63"/>
          <w:sz w:val="28"/>
        </w:rPr>
        <w:t xml:space="preserve"> </w:t>
      </w:r>
      <w:r>
        <w:rPr>
          <w:sz w:val="28"/>
        </w:rPr>
        <w:t>(3</w:t>
      </w:r>
      <w:r>
        <w:rPr>
          <w:spacing w:val="-4"/>
          <w:sz w:val="28"/>
        </w:rPr>
        <w:t xml:space="preserve"> </w:t>
      </w:r>
      <w:r>
        <w:rPr>
          <w:i/>
          <w:spacing w:val="-2"/>
          <w:sz w:val="28"/>
        </w:rPr>
        <w:t>кредити</w:t>
      </w:r>
      <w:r>
        <w:rPr>
          <w:spacing w:val="-2"/>
          <w:sz w:val="28"/>
        </w:rPr>
        <w:t>)</w:t>
      </w:r>
    </w:p>
    <w:p w14:paraId="41B44EBB" w14:textId="77777777" w:rsidR="005D45C4" w:rsidRDefault="005D45C4">
      <w:pPr>
        <w:pStyle w:val="a3"/>
        <w:spacing w:before="185"/>
        <w:ind w:left="0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6284"/>
      </w:tblGrid>
      <w:tr w:rsidR="005D45C4" w14:paraId="026C3DC8" w14:textId="77777777">
        <w:trPr>
          <w:trHeight w:val="645"/>
        </w:trPr>
        <w:tc>
          <w:tcPr>
            <w:tcW w:w="3749" w:type="dxa"/>
          </w:tcPr>
          <w:p w14:paraId="3D3D3F10" w14:textId="77777777" w:rsidR="005D45C4" w:rsidRDefault="00D45BF0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Освітньо-професійна програма</w:t>
            </w:r>
          </w:p>
        </w:tc>
        <w:tc>
          <w:tcPr>
            <w:tcW w:w="6284" w:type="dxa"/>
          </w:tcPr>
          <w:p w14:paraId="71A92E90" w14:textId="77777777" w:rsidR="005D45C4" w:rsidRDefault="00D45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Українська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література</w:t>
            </w:r>
          </w:p>
        </w:tc>
      </w:tr>
      <w:tr w:rsidR="005D45C4" w14:paraId="54E70E9A" w14:textId="77777777">
        <w:trPr>
          <w:trHeight w:val="642"/>
        </w:trPr>
        <w:tc>
          <w:tcPr>
            <w:tcW w:w="3749" w:type="dxa"/>
          </w:tcPr>
          <w:p w14:paraId="0D8AD1B0" w14:textId="77777777" w:rsidR="005D45C4" w:rsidRDefault="00D45BF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Спеціальність</w:t>
            </w:r>
          </w:p>
        </w:tc>
        <w:tc>
          <w:tcPr>
            <w:tcW w:w="6284" w:type="dxa"/>
          </w:tcPr>
          <w:p w14:paraId="219B10FA" w14:textId="053B1461" w:rsidR="005D45C4" w:rsidRDefault="00D45BF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 w:rsidR="00E80A60">
              <w:rPr>
                <w:sz w:val="28"/>
              </w:rPr>
              <w:t>35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E80A60">
              <w:rPr>
                <w:sz w:val="28"/>
              </w:rPr>
              <w:t>Філологія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(українська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та </w:t>
            </w:r>
            <w:r>
              <w:rPr>
                <w:spacing w:val="-2"/>
                <w:sz w:val="28"/>
              </w:rPr>
              <w:t>література)»</w:t>
            </w:r>
          </w:p>
        </w:tc>
      </w:tr>
      <w:tr w:rsidR="005D45C4" w14:paraId="4CA86609" w14:textId="77777777">
        <w:trPr>
          <w:trHeight w:val="320"/>
        </w:trPr>
        <w:tc>
          <w:tcPr>
            <w:tcW w:w="3749" w:type="dxa"/>
          </w:tcPr>
          <w:p w14:paraId="3F28043C" w14:textId="77777777" w:rsidR="005D45C4" w:rsidRDefault="00D45BF0">
            <w:pPr>
              <w:pStyle w:val="TableParagraph"/>
              <w:spacing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знань</w:t>
            </w:r>
          </w:p>
        </w:tc>
        <w:tc>
          <w:tcPr>
            <w:tcW w:w="6284" w:type="dxa"/>
          </w:tcPr>
          <w:p w14:paraId="7D3746E9" w14:textId="28C2E229" w:rsidR="005D45C4" w:rsidRDefault="00D45BF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 w:rsidR="00E80A60"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 w:rsidR="00E80A60">
              <w:rPr>
                <w:sz w:val="28"/>
              </w:rPr>
              <w:t>Гуманітарні науки</w:t>
            </w:r>
          </w:p>
        </w:tc>
      </w:tr>
      <w:tr w:rsidR="005D45C4" w14:paraId="74790D90" w14:textId="77777777">
        <w:trPr>
          <w:trHeight w:val="323"/>
        </w:trPr>
        <w:tc>
          <w:tcPr>
            <w:tcW w:w="3749" w:type="dxa"/>
          </w:tcPr>
          <w:p w14:paraId="735F37D1" w14:textId="77777777" w:rsidR="005D45C4" w:rsidRDefault="00D45BF0">
            <w:pPr>
              <w:pStyle w:val="TableParagraph"/>
              <w:spacing w:before="2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Рівень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вищої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освіти</w:t>
            </w:r>
          </w:p>
        </w:tc>
        <w:tc>
          <w:tcPr>
            <w:tcW w:w="6284" w:type="dxa"/>
          </w:tcPr>
          <w:p w14:paraId="26ED30E2" w14:textId="77777777" w:rsidR="005D45C4" w:rsidRDefault="00D45BF0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перший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(бакалаврський)</w:t>
            </w:r>
          </w:p>
        </w:tc>
      </w:tr>
      <w:tr w:rsidR="005D45C4" w14:paraId="7279C3AC" w14:textId="77777777">
        <w:trPr>
          <w:trHeight w:val="321"/>
        </w:trPr>
        <w:tc>
          <w:tcPr>
            <w:tcW w:w="3749" w:type="dxa"/>
          </w:tcPr>
          <w:p w14:paraId="630A47BE" w14:textId="77777777" w:rsidR="005D45C4" w:rsidRDefault="00D45BF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Мова</w:t>
            </w:r>
            <w:r>
              <w:rPr>
                <w:b/>
                <w:spacing w:val="-2"/>
                <w:sz w:val="28"/>
              </w:rPr>
              <w:t xml:space="preserve"> навчання</w:t>
            </w:r>
          </w:p>
        </w:tc>
        <w:tc>
          <w:tcPr>
            <w:tcW w:w="6284" w:type="dxa"/>
          </w:tcPr>
          <w:p w14:paraId="1C6F3CBC" w14:textId="77777777" w:rsidR="005D45C4" w:rsidRDefault="00D45BF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українська</w:t>
            </w:r>
          </w:p>
        </w:tc>
      </w:tr>
      <w:tr w:rsidR="005D45C4" w14:paraId="2638FDF3" w14:textId="77777777">
        <w:trPr>
          <w:trHeight w:val="1289"/>
        </w:trPr>
        <w:tc>
          <w:tcPr>
            <w:tcW w:w="3749" w:type="dxa"/>
          </w:tcPr>
          <w:p w14:paraId="44549359" w14:textId="77777777" w:rsidR="005D45C4" w:rsidRDefault="00D45BF0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Профайл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викладача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(-</w:t>
            </w:r>
            <w:proofErr w:type="spellStart"/>
            <w:r>
              <w:rPr>
                <w:b/>
                <w:spacing w:val="-5"/>
                <w:sz w:val="28"/>
              </w:rPr>
              <w:t>ів</w:t>
            </w:r>
            <w:proofErr w:type="spellEnd"/>
            <w:r>
              <w:rPr>
                <w:b/>
                <w:spacing w:val="-5"/>
                <w:sz w:val="28"/>
              </w:rPr>
              <w:t>)</w:t>
            </w:r>
          </w:p>
        </w:tc>
        <w:tc>
          <w:tcPr>
            <w:tcW w:w="6284" w:type="dxa"/>
          </w:tcPr>
          <w:p w14:paraId="7FE0A91C" w14:textId="47293D4D" w:rsidR="005D45C4" w:rsidRDefault="00E80A60" w:rsidP="00E80A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Попович Олександр Орестович</w:t>
            </w:r>
            <w:r w:rsidR="00D45BF0">
              <w:rPr>
                <w:spacing w:val="-5"/>
                <w:sz w:val="28"/>
              </w:rPr>
              <w:t xml:space="preserve"> </w:t>
            </w:r>
            <w:r w:rsidR="00D45BF0">
              <w:rPr>
                <w:sz w:val="28"/>
              </w:rPr>
              <w:t>-</w:t>
            </w:r>
            <w:r w:rsidR="00D45BF0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кандидат</w:t>
            </w:r>
            <w:r w:rsidR="00D45BF0">
              <w:rPr>
                <w:spacing w:val="-7"/>
                <w:sz w:val="28"/>
              </w:rPr>
              <w:t xml:space="preserve"> </w:t>
            </w:r>
            <w:r w:rsidR="00D45BF0">
              <w:rPr>
                <w:sz w:val="28"/>
              </w:rPr>
              <w:t xml:space="preserve">філологічних наук, </w:t>
            </w:r>
            <w:r>
              <w:rPr>
                <w:sz w:val="28"/>
              </w:rPr>
              <w:t>доцент</w:t>
            </w:r>
            <w:r w:rsidR="00D45BF0">
              <w:rPr>
                <w:sz w:val="28"/>
              </w:rPr>
              <w:t xml:space="preserve"> кафедри української літерату</w:t>
            </w:r>
            <w:r>
              <w:rPr>
                <w:sz w:val="28"/>
              </w:rPr>
              <w:t xml:space="preserve">ри </w:t>
            </w:r>
            <w:hyperlink r:id="rId6" w:history="1">
              <w:r w:rsidRPr="00C35B17">
                <w:rPr>
                  <w:rStyle w:val="a7"/>
                  <w:sz w:val="28"/>
                </w:rPr>
                <w:t>https://uliterature.chnu.edu.ua/pro-kafedru/pratsivnyky/popovych-oleksandr-orestovych/</w:t>
              </w:r>
            </w:hyperlink>
          </w:p>
          <w:p w14:paraId="190D1706" w14:textId="0F7B14FB" w:rsidR="00E80A60" w:rsidRPr="00E80A60" w:rsidRDefault="00E80A60" w:rsidP="00E80A60">
            <w:pPr>
              <w:pStyle w:val="TableParagraph"/>
              <w:rPr>
                <w:sz w:val="28"/>
              </w:rPr>
            </w:pPr>
          </w:p>
        </w:tc>
      </w:tr>
      <w:tr w:rsidR="005D45C4" w14:paraId="33DC1C1A" w14:textId="77777777">
        <w:trPr>
          <w:trHeight w:val="321"/>
        </w:trPr>
        <w:tc>
          <w:tcPr>
            <w:tcW w:w="3749" w:type="dxa"/>
          </w:tcPr>
          <w:p w14:paraId="737312AA" w14:textId="77777777" w:rsidR="005D45C4" w:rsidRDefault="00D45BF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Контактний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тел</w:t>
            </w:r>
            <w:proofErr w:type="spellEnd"/>
            <w:r>
              <w:rPr>
                <w:b/>
                <w:spacing w:val="-4"/>
                <w:sz w:val="28"/>
              </w:rPr>
              <w:t>.</w:t>
            </w:r>
          </w:p>
        </w:tc>
        <w:tc>
          <w:tcPr>
            <w:tcW w:w="6284" w:type="dxa"/>
          </w:tcPr>
          <w:p w14:paraId="209FF739" w14:textId="18BC68CF" w:rsidR="005D45C4" w:rsidRDefault="00D45BF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+380</w:t>
            </w:r>
            <w:r w:rsidR="00E80A60">
              <w:rPr>
                <w:spacing w:val="-2"/>
                <w:sz w:val="28"/>
              </w:rPr>
              <w:t>664555741</w:t>
            </w:r>
          </w:p>
        </w:tc>
      </w:tr>
      <w:tr w:rsidR="005D45C4" w14:paraId="4ACCD002" w14:textId="77777777">
        <w:trPr>
          <w:trHeight w:val="321"/>
        </w:trPr>
        <w:tc>
          <w:tcPr>
            <w:tcW w:w="3749" w:type="dxa"/>
          </w:tcPr>
          <w:p w14:paraId="1E2ED57C" w14:textId="77777777" w:rsidR="005D45C4" w:rsidRDefault="00D45BF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E-</w:t>
            </w:r>
            <w:proofErr w:type="spellStart"/>
            <w:r>
              <w:rPr>
                <w:b/>
                <w:spacing w:val="-2"/>
                <w:sz w:val="28"/>
              </w:rPr>
              <w:t>mail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6284" w:type="dxa"/>
          </w:tcPr>
          <w:p w14:paraId="05C0A6D4" w14:textId="38A7F950" w:rsidR="005D45C4" w:rsidRDefault="009B1A7D">
            <w:pPr>
              <w:pStyle w:val="TableParagraph"/>
              <w:spacing w:line="301" w:lineRule="exact"/>
              <w:rPr>
                <w:sz w:val="28"/>
              </w:rPr>
            </w:pPr>
            <w:hyperlink r:id="rId7" w:history="1">
              <w:r w:rsidR="00E80A60" w:rsidRPr="00C35B17">
                <w:rPr>
                  <w:rStyle w:val="a7"/>
                  <w:spacing w:val="-2"/>
                  <w:sz w:val="28"/>
                  <w:lang w:val="en-US"/>
                </w:rPr>
                <w:t>o</w:t>
              </w:r>
              <w:r w:rsidR="00E80A60" w:rsidRPr="00C35B17">
                <w:rPr>
                  <w:rStyle w:val="a7"/>
                  <w:spacing w:val="-2"/>
                  <w:sz w:val="28"/>
                </w:rPr>
                <w:t>.</w:t>
              </w:r>
              <w:r w:rsidR="00E80A60" w:rsidRPr="00C35B17">
                <w:rPr>
                  <w:rStyle w:val="a7"/>
                  <w:spacing w:val="-2"/>
                  <w:sz w:val="28"/>
                  <w:lang w:val="en-US"/>
                </w:rPr>
                <w:t>popovych</w:t>
              </w:r>
              <w:r w:rsidR="00E80A60" w:rsidRPr="00C35B17">
                <w:rPr>
                  <w:rStyle w:val="a7"/>
                  <w:spacing w:val="-2"/>
                  <w:sz w:val="28"/>
                </w:rPr>
                <w:t>@chnu.edu.ua</w:t>
              </w:r>
            </w:hyperlink>
          </w:p>
        </w:tc>
      </w:tr>
      <w:tr w:rsidR="005D45C4" w14:paraId="6BF555CF" w14:textId="77777777">
        <w:trPr>
          <w:trHeight w:val="323"/>
        </w:trPr>
        <w:tc>
          <w:tcPr>
            <w:tcW w:w="3749" w:type="dxa"/>
          </w:tcPr>
          <w:p w14:paraId="2E54B106" w14:textId="77777777" w:rsidR="005D45C4" w:rsidRDefault="00D45BF0">
            <w:pPr>
              <w:pStyle w:val="TableParagraph"/>
              <w:spacing w:before="2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Сторінка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Moodle</w:t>
            </w:r>
            <w:proofErr w:type="spellEnd"/>
          </w:p>
        </w:tc>
        <w:tc>
          <w:tcPr>
            <w:tcW w:w="6284" w:type="dxa"/>
          </w:tcPr>
          <w:p w14:paraId="0217F3EC" w14:textId="46D82385" w:rsidR="005D45C4" w:rsidRPr="00E80A60" w:rsidRDefault="009B1A7D" w:rsidP="00E80A60">
            <w:pPr>
              <w:pStyle w:val="TableParagraph"/>
              <w:spacing w:before="2" w:line="301" w:lineRule="exact"/>
              <w:ind w:left="0"/>
              <w:rPr>
                <w:i/>
                <w:sz w:val="28"/>
              </w:rPr>
            </w:pPr>
            <w:hyperlink r:id="rId8" w:history="1">
              <w:r w:rsidR="00E80A60" w:rsidRPr="00C35B17">
                <w:rPr>
                  <w:rStyle w:val="a7"/>
                  <w:i/>
                  <w:sz w:val="28"/>
                </w:rPr>
                <w:t>https://moodle.chnu.edu.ua/my/</w:t>
              </w:r>
            </w:hyperlink>
            <w:r w:rsidR="00E80A60" w:rsidRPr="00E80A60">
              <w:rPr>
                <w:i/>
                <w:sz w:val="28"/>
              </w:rPr>
              <w:t xml:space="preserve"> </w:t>
            </w:r>
          </w:p>
        </w:tc>
      </w:tr>
      <w:tr w:rsidR="005D45C4" w14:paraId="754F7655" w14:textId="77777777">
        <w:trPr>
          <w:trHeight w:val="321"/>
        </w:trPr>
        <w:tc>
          <w:tcPr>
            <w:tcW w:w="3749" w:type="dxa"/>
          </w:tcPr>
          <w:p w14:paraId="3DE9E56E" w14:textId="77777777" w:rsidR="005D45C4" w:rsidRDefault="00D45BF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Консультації</w:t>
            </w:r>
          </w:p>
        </w:tc>
        <w:tc>
          <w:tcPr>
            <w:tcW w:w="6284" w:type="dxa"/>
          </w:tcPr>
          <w:p w14:paraId="511387D9" w14:textId="36826FC4" w:rsidR="005D45C4" w:rsidRDefault="00D45BF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середа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E80A60"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.</w:t>
            </w:r>
            <w:r w:rsidR="00E80A60"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>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</w:t>
            </w:r>
            <w:r w:rsidR="00E80A60">
              <w:rPr>
                <w:spacing w:val="-2"/>
                <w:sz w:val="28"/>
                <w:lang w:val="en-US"/>
              </w:rPr>
              <w:t>5</w:t>
            </w:r>
            <w:r>
              <w:rPr>
                <w:spacing w:val="-2"/>
                <w:sz w:val="28"/>
              </w:rPr>
              <w:t>.</w:t>
            </w:r>
            <w:r w:rsidR="00E80A60">
              <w:rPr>
                <w:spacing w:val="-2"/>
                <w:sz w:val="28"/>
                <w:lang w:val="en-US"/>
              </w:rPr>
              <w:t>0</w:t>
            </w:r>
            <w:r>
              <w:rPr>
                <w:spacing w:val="-2"/>
                <w:sz w:val="28"/>
              </w:rPr>
              <w:t>0</w:t>
            </w:r>
          </w:p>
        </w:tc>
      </w:tr>
    </w:tbl>
    <w:p w14:paraId="047B874E" w14:textId="77777777" w:rsidR="005D45C4" w:rsidRDefault="005D45C4">
      <w:pPr>
        <w:pStyle w:val="a3"/>
        <w:spacing w:before="2"/>
        <w:ind w:left="0"/>
      </w:pPr>
    </w:p>
    <w:p w14:paraId="12026885" w14:textId="77777777" w:rsidR="005D45C4" w:rsidRDefault="00D45BF0">
      <w:pPr>
        <w:pStyle w:val="1"/>
        <w:ind w:right="525"/>
      </w:pPr>
      <w:r>
        <w:rPr>
          <w:color w:val="622322"/>
        </w:rPr>
        <w:t>АНОТАЦІЯ</w:t>
      </w:r>
      <w:r>
        <w:rPr>
          <w:color w:val="622322"/>
          <w:spacing w:val="-9"/>
        </w:rPr>
        <w:t xml:space="preserve"> </w:t>
      </w:r>
      <w:r>
        <w:rPr>
          <w:color w:val="622322"/>
        </w:rPr>
        <w:t>НАВЧАЛЬНОЇ</w:t>
      </w:r>
      <w:r>
        <w:rPr>
          <w:color w:val="622322"/>
          <w:spacing w:val="-8"/>
        </w:rPr>
        <w:t xml:space="preserve"> </w:t>
      </w:r>
      <w:r>
        <w:rPr>
          <w:color w:val="622322"/>
          <w:spacing w:val="-2"/>
        </w:rPr>
        <w:t>ДИСЦИПЛІНИ</w:t>
      </w:r>
    </w:p>
    <w:p w14:paraId="01707E1A" w14:textId="4F7E1A9E" w:rsidR="005D45C4" w:rsidRPr="003B2672" w:rsidRDefault="00D45BF0" w:rsidP="003B2672">
      <w:pPr>
        <w:ind w:firstLineChars="253" w:firstLine="708"/>
        <w:jc w:val="both"/>
        <w:rPr>
          <w:sz w:val="28"/>
          <w:szCs w:val="28"/>
        </w:rPr>
      </w:pPr>
      <w:r w:rsidRPr="003B2672">
        <w:rPr>
          <w:sz w:val="28"/>
          <w:szCs w:val="28"/>
        </w:rPr>
        <w:t>Курс «</w:t>
      </w:r>
      <w:r w:rsidR="003B2672" w:rsidRPr="003B2672">
        <w:rPr>
          <w:sz w:val="28"/>
          <w:szCs w:val="28"/>
        </w:rPr>
        <w:t>Історія українського літературознавства</w:t>
      </w:r>
      <w:r w:rsidRPr="003B2672">
        <w:rPr>
          <w:sz w:val="28"/>
          <w:szCs w:val="28"/>
        </w:rPr>
        <w:t>»</w:t>
      </w:r>
      <w:r w:rsidR="003B2672" w:rsidRPr="003B2672">
        <w:rPr>
          <w:sz w:val="28"/>
          <w:szCs w:val="28"/>
        </w:rPr>
        <w:t xml:space="preserve"> має на меті дати здобувачам освіти глибоке розуміння основних етапів розвитку українського літературознавства у тісному зв’язку з літературним процесом в Україні; з’ясувати внесок українських вчених як в історичному, так і в теоретичному розрізах у розвиток літературознавчої </w:t>
      </w:r>
      <w:r w:rsidR="004A2C49">
        <w:rPr>
          <w:sz w:val="28"/>
          <w:szCs w:val="28"/>
        </w:rPr>
        <w:t>науки</w:t>
      </w:r>
      <w:bookmarkStart w:id="0" w:name="_Hlk191750413"/>
      <w:r w:rsidR="003B2672">
        <w:rPr>
          <w:sz w:val="28"/>
          <w:szCs w:val="28"/>
        </w:rPr>
        <w:t>;</w:t>
      </w:r>
      <w:r>
        <w:t xml:space="preserve"> </w:t>
      </w:r>
      <w:r w:rsidRPr="003B2672">
        <w:rPr>
          <w:sz w:val="28"/>
          <w:szCs w:val="28"/>
        </w:rPr>
        <w:t>передбача</w:t>
      </w:r>
      <w:r w:rsidR="003B2672" w:rsidRPr="003B2672">
        <w:rPr>
          <w:sz w:val="28"/>
          <w:szCs w:val="28"/>
        </w:rPr>
        <w:t>є</w:t>
      </w:r>
      <w:r w:rsidRPr="003B2672">
        <w:rPr>
          <w:sz w:val="28"/>
          <w:szCs w:val="28"/>
        </w:rPr>
        <w:t xml:space="preserve"> допомогти студентам сформувати їхні  компетенції на основі ґ</w:t>
      </w:r>
      <w:r w:rsidR="003B2672">
        <w:rPr>
          <w:sz w:val="28"/>
          <w:szCs w:val="28"/>
        </w:rPr>
        <w:t>либоких</w:t>
      </w:r>
      <w:r w:rsidRPr="003B2672">
        <w:rPr>
          <w:sz w:val="28"/>
          <w:szCs w:val="28"/>
        </w:rPr>
        <w:t xml:space="preserve"> фахових знань про </w:t>
      </w:r>
      <w:r w:rsidR="003B2672">
        <w:rPr>
          <w:sz w:val="28"/>
          <w:szCs w:val="28"/>
        </w:rPr>
        <w:t>тенденції розвитку</w:t>
      </w:r>
      <w:r w:rsidRPr="003B2672">
        <w:rPr>
          <w:sz w:val="28"/>
          <w:szCs w:val="28"/>
        </w:rPr>
        <w:t xml:space="preserve"> українського літератур</w:t>
      </w:r>
      <w:r w:rsidR="003B2672">
        <w:rPr>
          <w:sz w:val="28"/>
          <w:szCs w:val="28"/>
        </w:rPr>
        <w:t>ознавства</w:t>
      </w:r>
      <w:r w:rsidRPr="003B2672">
        <w:rPr>
          <w:sz w:val="28"/>
          <w:szCs w:val="28"/>
        </w:rPr>
        <w:t xml:space="preserve"> </w:t>
      </w:r>
      <w:r w:rsidR="003B2672">
        <w:rPr>
          <w:sz w:val="28"/>
          <w:szCs w:val="28"/>
        </w:rPr>
        <w:t>від доби Київської Русі до сьогодення</w:t>
      </w:r>
      <w:r w:rsidRPr="003B2672">
        <w:rPr>
          <w:sz w:val="28"/>
          <w:szCs w:val="28"/>
        </w:rPr>
        <w:t>.</w:t>
      </w:r>
    </w:p>
    <w:bookmarkEnd w:id="0"/>
    <w:p w14:paraId="6169CB15" w14:textId="77777777" w:rsidR="004A2C49" w:rsidRDefault="004A2C49">
      <w:pPr>
        <w:pStyle w:val="1"/>
        <w:spacing w:line="320" w:lineRule="exact"/>
        <w:ind w:right="531"/>
        <w:rPr>
          <w:color w:val="622322"/>
        </w:rPr>
      </w:pPr>
    </w:p>
    <w:p w14:paraId="173194A2" w14:textId="0797B0E4" w:rsidR="005D45C4" w:rsidRDefault="00D45BF0">
      <w:pPr>
        <w:pStyle w:val="1"/>
        <w:spacing w:line="320" w:lineRule="exact"/>
        <w:ind w:right="531"/>
      </w:pPr>
      <w:r>
        <w:rPr>
          <w:color w:val="622322"/>
        </w:rPr>
        <w:t>НАВЧАЛЬНИЙ</w:t>
      </w:r>
      <w:r>
        <w:rPr>
          <w:color w:val="622322"/>
          <w:spacing w:val="-10"/>
        </w:rPr>
        <w:t xml:space="preserve"> </w:t>
      </w:r>
      <w:r>
        <w:rPr>
          <w:color w:val="622322"/>
        </w:rPr>
        <w:t>КОНТЕНТ</w:t>
      </w:r>
      <w:r>
        <w:rPr>
          <w:color w:val="622322"/>
          <w:spacing w:val="-8"/>
        </w:rPr>
        <w:t xml:space="preserve"> </w:t>
      </w:r>
      <w:r>
        <w:rPr>
          <w:color w:val="622322"/>
        </w:rPr>
        <w:t>ОСВІТНЬОЇ</w:t>
      </w:r>
      <w:r>
        <w:rPr>
          <w:color w:val="622322"/>
          <w:spacing w:val="-6"/>
        </w:rPr>
        <w:t xml:space="preserve"> </w:t>
      </w:r>
      <w:r>
        <w:rPr>
          <w:color w:val="622322"/>
          <w:spacing w:val="-2"/>
        </w:rPr>
        <w:t>КОМПОНЕНТИ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899"/>
      </w:tblGrid>
      <w:tr w:rsidR="005D45C4" w14:paraId="3F6F16DB" w14:textId="77777777">
        <w:trPr>
          <w:trHeight w:val="648"/>
        </w:trPr>
        <w:tc>
          <w:tcPr>
            <w:tcW w:w="10142" w:type="dxa"/>
            <w:gridSpan w:val="2"/>
          </w:tcPr>
          <w:p w14:paraId="348723A4" w14:textId="20AFAD05" w:rsidR="005D45C4" w:rsidRDefault="00D45BF0" w:rsidP="003B2672">
            <w:pPr>
              <w:pStyle w:val="TableParagraph"/>
              <w:spacing w:before="2"/>
              <w:ind w:left="2" w:right="5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 w:rsidR="003B2672">
              <w:rPr>
                <w:b/>
                <w:sz w:val="28"/>
              </w:rPr>
              <w:t>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3B2672" w:rsidRPr="00A83F5B">
              <w:rPr>
                <w:bCs/>
                <w:sz w:val="28"/>
              </w:rPr>
              <w:t>Українське літературознавство від зародження до кінця ХІХ ст.</w:t>
            </w:r>
          </w:p>
        </w:tc>
      </w:tr>
      <w:tr w:rsidR="005D45C4" w14:paraId="3CDFD157" w14:textId="77777777">
        <w:trPr>
          <w:trHeight w:val="1278"/>
        </w:trPr>
        <w:tc>
          <w:tcPr>
            <w:tcW w:w="1243" w:type="dxa"/>
          </w:tcPr>
          <w:p w14:paraId="23CCA5F4" w14:textId="77777777" w:rsidR="005D45C4" w:rsidRDefault="00D45BF0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899" w:type="dxa"/>
          </w:tcPr>
          <w:p w14:paraId="1B08D4FE" w14:textId="5D72F182" w:rsidR="005D45C4" w:rsidRPr="00A83F5B" w:rsidRDefault="00A83F5B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A83F5B">
              <w:rPr>
                <w:color w:val="000000"/>
                <w:sz w:val="28"/>
                <w:szCs w:val="28"/>
              </w:rPr>
              <w:t xml:space="preserve">Вступ. Предмет, мета і завдання курсу. Періодизація історії </w:t>
            </w:r>
            <w:proofErr w:type="spellStart"/>
            <w:r w:rsidRPr="00A83F5B">
              <w:rPr>
                <w:color w:val="000000"/>
                <w:sz w:val="28"/>
                <w:szCs w:val="28"/>
              </w:rPr>
              <w:t>україн</w:t>
            </w:r>
            <w:proofErr w:type="spellEnd"/>
            <w:r w:rsidRPr="00A83F5B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83F5B">
              <w:rPr>
                <w:color w:val="000000"/>
                <w:sz w:val="28"/>
                <w:szCs w:val="28"/>
              </w:rPr>
              <w:t>ського</w:t>
            </w:r>
            <w:proofErr w:type="spellEnd"/>
            <w:r w:rsidRPr="00A83F5B">
              <w:rPr>
                <w:color w:val="000000"/>
                <w:sz w:val="28"/>
                <w:szCs w:val="28"/>
              </w:rPr>
              <w:t xml:space="preserve"> літературознавства. Літературознавча думка в Україні ІХ – ХУІІІ ст.</w:t>
            </w:r>
          </w:p>
        </w:tc>
      </w:tr>
      <w:tr w:rsidR="005D45C4" w14:paraId="04D3318E" w14:textId="77777777">
        <w:trPr>
          <w:trHeight w:val="959"/>
        </w:trPr>
        <w:tc>
          <w:tcPr>
            <w:tcW w:w="1243" w:type="dxa"/>
          </w:tcPr>
          <w:p w14:paraId="716ED1DE" w14:textId="77777777" w:rsidR="005D45C4" w:rsidRDefault="00D45BF0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899" w:type="dxa"/>
          </w:tcPr>
          <w:p w14:paraId="24023C62" w14:textId="2857A09F" w:rsidR="005D45C4" w:rsidRPr="00A83F5B" w:rsidRDefault="00A83F5B" w:rsidP="00A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83F5B">
              <w:rPr>
                <w:color w:val="000000"/>
                <w:sz w:val="28"/>
                <w:szCs w:val="28"/>
              </w:rPr>
              <w:t>Українське літературознавство періоду становлення нової української літератури.</w:t>
            </w:r>
          </w:p>
        </w:tc>
      </w:tr>
      <w:tr w:rsidR="005D45C4" w14:paraId="15671DAF" w14:textId="77777777">
        <w:trPr>
          <w:trHeight w:val="645"/>
        </w:trPr>
        <w:tc>
          <w:tcPr>
            <w:tcW w:w="1243" w:type="dxa"/>
          </w:tcPr>
          <w:p w14:paraId="3520BFAC" w14:textId="77777777" w:rsidR="005D45C4" w:rsidRDefault="00D45BF0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8899" w:type="dxa"/>
          </w:tcPr>
          <w:p w14:paraId="4465EDF8" w14:textId="4EDA7D4E" w:rsidR="005D45C4" w:rsidRPr="00A83F5B" w:rsidRDefault="00A83F5B">
            <w:pPr>
              <w:pStyle w:val="TableParagraph"/>
              <w:spacing w:line="322" w:lineRule="exact"/>
              <w:ind w:right="213"/>
              <w:rPr>
                <w:sz w:val="28"/>
                <w:szCs w:val="28"/>
              </w:rPr>
            </w:pPr>
            <w:r w:rsidRPr="00A83F5B">
              <w:rPr>
                <w:sz w:val="28"/>
                <w:szCs w:val="28"/>
              </w:rPr>
              <w:t>Наука про літературу другої половини ХІХ ст. – початку ХХ ст.</w:t>
            </w:r>
          </w:p>
        </w:tc>
      </w:tr>
    </w:tbl>
    <w:p w14:paraId="2FEA8D34" w14:textId="77777777" w:rsidR="005D45C4" w:rsidRDefault="005D45C4">
      <w:pPr>
        <w:pStyle w:val="TableParagraph"/>
        <w:spacing w:line="322" w:lineRule="exact"/>
        <w:rPr>
          <w:sz w:val="28"/>
        </w:rPr>
        <w:sectPr w:rsidR="005D45C4">
          <w:type w:val="continuous"/>
          <w:pgSz w:w="11920" w:h="16850"/>
          <w:pgMar w:top="300" w:right="425" w:bottom="847" w:left="1275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899"/>
      </w:tblGrid>
      <w:tr w:rsidR="005D45C4" w14:paraId="55CF8082" w14:textId="77777777">
        <w:trPr>
          <w:trHeight w:val="647"/>
        </w:trPr>
        <w:tc>
          <w:tcPr>
            <w:tcW w:w="10142" w:type="dxa"/>
            <w:gridSpan w:val="2"/>
          </w:tcPr>
          <w:p w14:paraId="7DC3A64B" w14:textId="1DA7FE3E" w:rsidR="005D45C4" w:rsidRDefault="00D45BF0" w:rsidP="00A83F5B">
            <w:pPr>
              <w:pStyle w:val="TableParagraph"/>
              <w:spacing w:before="2"/>
              <w:ind w:left="499" w:right="5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</w:t>
            </w:r>
            <w:r w:rsidR="00A83F5B">
              <w:rPr>
                <w:b/>
                <w:sz w:val="28"/>
              </w:rPr>
              <w:t>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A83F5B" w:rsidRPr="00A83F5B">
              <w:rPr>
                <w:bCs/>
                <w:color w:val="000000"/>
                <w:sz w:val="28"/>
                <w:szCs w:val="28"/>
              </w:rPr>
              <w:t xml:space="preserve">Українське літературознавство ХХ – </w:t>
            </w:r>
            <w:proofErr w:type="spellStart"/>
            <w:r w:rsidR="00A83F5B" w:rsidRPr="00A83F5B">
              <w:rPr>
                <w:bCs/>
                <w:color w:val="000000"/>
                <w:sz w:val="28"/>
                <w:szCs w:val="28"/>
              </w:rPr>
              <w:t>поч</w:t>
            </w:r>
            <w:proofErr w:type="spellEnd"/>
            <w:r w:rsidR="00A83F5B" w:rsidRPr="00A83F5B">
              <w:rPr>
                <w:bCs/>
                <w:color w:val="000000"/>
                <w:sz w:val="28"/>
                <w:szCs w:val="28"/>
              </w:rPr>
              <w:t>. ХХІ ст</w:t>
            </w:r>
            <w:r w:rsidR="004A2C49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D45C4" w14:paraId="08B67923" w14:textId="77777777">
        <w:trPr>
          <w:trHeight w:val="964"/>
        </w:trPr>
        <w:tc>
          <w:tcPr>
            <w:tcW w:w="1243" w:type="dxa"/>
          </w:tcPr>
          <w:p w14:paraId="1481DF69" w14:textId="77777777" w:rsidR="005D45C4" w:rsidRDefault="00D45BF0">
            <w:pPr>
              <w:pStyle w:val="TableParagraph"/>
              <w:spacing w:before="2"/>
              <w:ind w:left="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8899" w:type="dxa"/>
          </w:tcPr>
          <w:p w14:paraId="55646D00" w14:textId="06AF3DBD" w:rsidR="005D45C4" w:rsidRPr="00A83F5B" w:rsidRDefault="00A83F5B">
            <w:pPr>
              <w:pStyle w:val="TableParagraph"/>
              <w:spacing w:line="322" w:lineRule="exact"/>
              <w:ind w:right="93"/>
              <w:jc w:val="both"/>
              <w:rPr>
                <w:sz w:val="28"/>
                <w:szCs w:val="28"/>
              </w:rPr>
            </w:pPr>
            <w:r w:rsidRPr="00A83F5B">
              <w:rPr>
                <w:color w:val="000000"/>
                <w:sz w:val="28"/>
                <w:szCs w:val="28"/>
              </w:rPr>
              <w:t>Українське літературознавство 20-30-х років ХХ ст.</w:t>
            </w:r>
          </w:p>
        </w:tc>
      </w:tr>
      <w:tr w:rsidR="005D45C4" w14:paraId="5BB4C2D5" w14:textId="77777777">
        <w:trPr>
          <w:trHeight w:val="641"/>
        </w:trPr>
        <w:tc>
          <w:tcPr>
            <w:tcW w:w="1243" w:type="dxa"/>
          </w:tcPr>
          <w:p w14:paraId="5B51E8EA" w14:textId="29AA301D" w:rsidR="005D45C4" w:rsidRDefault="00D45BF0">
            <w:pPr>
              <w:pStyle w:val="TableParagraph"/>
              <w:spacing w:before="1"/>
              <w:ind w:left="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A83F5B"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8899" w:type="dxa"/>
          </w:tcPr>
          <w:p w14:paraId="7061317F" w14:textId="43001579" w:rsidR="005D45C4" w:rsidRPr="00A83F5B" w:rsidRDefault="00A83F5B">
            <w:pPr>
              <w:pStyle w:val="TableParagraph"/>
              <w:spacing w:line="316" w:lineRule="exact"/>
              <w:ind w:right="616"/>
              <w:rPr>
                <w:sz w:val="28"/>
                <w:szCs w:val="28"/>
              </w:rPr>
            </w:pPr>
            <w:r w:rsidRPr="00A83F5B">
              <w:rPr>
                <w:color w:val="000000"/>
                <w:sz w:val="28"/>
                <w:szCs w:val="28"/>
              </w:rPr>
              <w:t>Українське літературознавство 40-50-х років ХХ ст., потепління в 60-х та переслідування українського слова в 70-80-х роках.</w:t>
            </w:r>
          </w:p>
        </w:tc>
      </w:tr>
      <w:tr w:rsidR="005D45C4" w14:paraId="59FCAF95" w14:textId="77777777">
        <w:trPr>
          <w:trHeight w:val="1288"/>
        </w:trPr>
        <w:tc>
          <w:tcPr>
            <w:tcW w:w="1243" w:type="dxa"/>
          </w:tcPr>
          <w:p w14:paraId="40A33C39" w14:textId="6268A4FD" w:rsidR="005D45C4" w:rsidRDefault="00D45BF0">
            <w:pPr>
              <w:pStyle w:val="TableParagraph"/>
              <w:spacing w:before="2"/>
              <w:ind w:left="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A83F5B"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8899" w:type="dxa"/>
          </w:tcPr>
          <w:p w14:paraId="2374FC38" w14:textId="21D4DA05" w:rsidR="005D45C4" w:rsidRPr="00A83F5B" w:rsidRDefault="00A83F5B" w:rsidP="00A83F5B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A83F5B">
              <w:rPr>
                <w:sz w:val="28"/>
                <w:szCs w:val="28"/>
              </w:rPr>
              <w:t xml:space="preserve">Дискурс модерного та постмодерного літературознавства 90-х – </w:t>
            </w:r>
            <w:proofErr w:type="spellStart"/>
            <w:r w:rsidRPr="00A83F5B">
              <w:rPr>
                <w:sz w:val="28"/>
                <w:szCs w:val="28"/>
              </w:rPr>
              <w:t>поч</w:t>
            </w:r>
            <w:proofErr w:type="spellEnd"/>
            <w:r w:rsidRPr="00A83F5B">
              <w:rPr>
                <w:sz w:val="28"/>
                <w:szCs w:val="28"/>
              </w:rPr>
              <w:t>. дво</w:t>
            </w:r>
            <w:r w:rsidR="00AB7CA1">
              <w:rPr>
                <w:sz w:val="28"/>
                <w:szCs w:val="28"/>
              </w:rPr>
              <w:t>х</w:t>
            </w:r>
            <w:r w:rsidRPr="00A83F5B">
              <w:rPr>
                <w:sz w:val="28"/>
                <w:szCs w:val="28"/>
              </w:rPr>
              <w:t>тисячних років</w:t>
            </w:r>
            <w:r w:rsidR="00AB7CA1">
              <w:rPr>
                <w:sz w:val="28"/>
                <w:szCs w:val="28"/>
              </w:rPr>
              <w:t>.</w:t>
            </w:r>
          </w:p>
        </w:tc>
      </w:tr>
    </w:tbl>
    <w:p w14:paraId="3170044E" w14:textId="77777777" w:rsidR="005D45C4" w:rsidRDefault="005D45C4">
      <w:pPr>
        <w:pStyle w:val="a3"/>
        <w:spacing w:before="15"/>
        <w:ind w:left="0"/>
        <w:rPr>
          <w:b/>
        </w:rPr>
      </w:pPr>
    </w:p>
    <w:p w14:paraId="7EF594AF" w14:textId="77777777" w:rsidR="002A0135" w:rsidRDefault="002A0135" w:rsidP="002A0135">
      <w:pPr>
        <w:ind w:firstLineChars="253" w:firstLine="711"/>
        <w:jc w:val="center"/>
        <w:rPr>
          <w:b/>
          <w:color w:val="622322"/>
          <w:sz w:val="28"/>
        </w:rPr>
      </w:pPr>
      <w:r>
        <w:rPr>
          <w:b/>
          <w:color w:val="622322"/>
          <w:sz w:val="28"/>
        </w:rPr>
        <w:t>МЕТОДИ НАВЧАННЯ</w:t>
      </w:r>
    </w:p>
    <w:p w14:paraId="40A4CC98" w14:textId="17C5164F" w:rsidR="00AB7CA1" w:rsidRPr="00AB7CA1" w:rsidRDefault="00AB7CA1" w:rsidP="00AB7CA1">
      <w:pPr>
        <w:ind w:firstLineChars="253" w:firstLine="708"/>
        <w:jc w:val="both"/>
        <w:rPr>
          <w:sz w:val="28"/>
          <w:szCs w:val="28"/>
        </w:rPr>
      </w:pPr>
      <w:r w:rsidRPr="00AB7CA1">
        <w:rPr>
          <w:sz w:val="28"/>
          <w:szCs w:val="28"/>
        </w:rPr>
        <w:t xml:space="preserve">У процесі вивчення навчальної дисципліни використовуємо такі сучасні освітні технології: інформаційно-комунікаційні, технології </w:t>
      </w:r>
      <w:proofErr w:type="spellStart"/>
      <w:r w:rsidRPr="00AB7CA1">
        <w:rPr>
          <w:sz w:val="28"/>
          <w:szCs w:val="28"/>
        </w:rPr>
        <w:t>студентоцентрованого</w:t>
      </w:r>
      <w:proofErr w:type="spellEnd"/>
      <w:r w:rsidRPr="00AB7CA1">
        <w:rPr>
          <w:sz w:val="28"/>
          <w:szCs w:val="28"/>
        </w:rPr>
        <w:t xml:space="preserve"> навчання, </w:t>
      </w:r>
      <w:proofErr w:type="spellStart"/>
      <w:r w:rsidRPr="00AB7CA1">
        <w:rPr>
          <w:sz w:val="28"/>
          <w:szCs w:val="28"/>
        </w:rPr>
        <w:t>проєктна</w:t>
      </w:r>
      <w:proofErr w:type="spellEnd"/>
      <w:r w:rsidRPr="00AB7CA1">
        <w:rPr>
          <w:sz w:val="28"/>
          <w:szCs w:val="28"/>
        </w:rPr>
        <w:t xml:space="preserve"> діяльність; традиційні форми і методи навчання: лекція, проблемна лекція, заняття-дискусія, заняття-семінар, ілюстрація, демонстрація. За характером пізнавальної діяльності здобувачів освіти застосовуємо інформаційно-рецептивний, репродуктивний, проблемний, евристичний методи.</w:t>
      </w:r>
    </w:p>
    <w:p w14:paraId="031ACEEB" w14:textId="77777777" w:rsidR="00AB7CA1" w:rsidRDefault="00AB7CA1">
      <w:pPr>
        <w:spacing w:line="322" w:lineRule="exact"/>
        <w:ind w:left="15" w:right="526"/>
        <w:jc w:val="center"/>
        <w:rPr>
          <w:b/>
          <w:sz w:val="28"/>
        </w:rPr>
      </w:pPr>
    </w:p>
    <w:p w14:paraId="0F6E6D0B" w14:textId="0AB7DF2C" w:rsidR="005D45C4" w:rsidRDefault="00D45BF0">
      <w:pPr>
        <w:pStyle w:val="1"/>
        <w:spacing w:line="322" w:lineRule="exact"/>
        <w:ind w:left="0" w:right="509"/>
      </w:pPr>
      <w:r>
        <w:rPr>
          <w:color w:val="622322"/>
          <w:spacing w:val="-16"/>
        </w:rPr>
        <w:t xml:space="preserve"> </w:t>
      </w:r>
      <w:r w:rsidR="002A0135">
        <w:rPr>
          <w:color w:val="622322"/>
          <w:spacing w:val="-16"/>
        </w:rPr>
        <w:t>СИСТЕМА КОНТРОЛЮ ТА ОЦІНЮВАННЯ</w:t>
      </w:r>
    </w:p>
    <w:p w14:paraId="1A5A03B5" w14:textId="77777777" w:rsidR="005D45C4" w:rsidRDefault="00D45BF0">
      <w:pPr>
        <w:pStyle w:val="a3"/>
        <w:spacing w:line="276" w:lineRule="auto"/>
        <w:ind w:right="703" w:firstLine="851"/>
        <w:jc w:val="both"/>
      </w:pPr>
      <w:r>
        <w:rPr>
          <w:b/>
          <w:i/>
        </w:rPr>
        <w:t>Поточний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контроль</w:t>
      </w:r>
      <w:r>
        <w:rPr>
          <w:b/>
        </w:rPr>
        <w:t>:</w:t>
      </w:r>
      <w:r>
        <w:rPr>
          <w:b/>
          <w:spacing w:val="-10"/>
        </w:rPr>
        <w:t xml:space="preserve"> </w:t>
      </w:r>
      <w:r>
        <w:t>усне</w:t>
      </w:r>
      <w:r>
        <w:rPr>
          <w:spacing w:val="-11"/>
        </w:rPr>
        <w:t xml:space="preserve"> </w:t>
      </w:r>
      <w:r>
        <w:t>вибіркове</w:t>
      </w:r>
      <w:r>
        <w:rPr>
          <w:spacing w:val="-12"/>
        </w:rPr>
        <w:t xml:space="preserve"> </w:t>
      </w:r>
      <w:r>
        <w:t>опитування;</w:t>
      </w:r>
      <w:r>
        <w:rPr>
          <w:spacing w:val="-11"/>
        </w:rPr>
        <w:t xml:space="preserve"> </w:t>
      </w:r>
      <w:r>
        <w:t>письмовий</w:t>
      </w:r>
      <w:r>
        <w:rPr>
          <w:spacing w:val="-10"/>
        </w:rPr>
        <w:t xml:space="preserve"> </w:t>
      </w:r>
      <w:r>
        <w:t>експрес- контроль;</w:t>
      </w:r>
      <w:r>
        <w:rPr>
          <w:spacing w:val="40"/>
        </w:rPr>
        <w:t xml:space="preserve"> </w:t>
      </w:r>
      <w:r>
        <w:t xml:space="preserve">вербальне оцінювання в ході відповідей, дискусій та обговорення індивідуальних </w:t>
      </w:r>
      <w:proofErr w:type="spellStart"/>
      <w:r>
        <w:t>проєктів</w:t>
      </w:r>
      <w:proofErr w:type="spellEnd"/>
      <w:r>
        <w:t xml:space="preserve">; </w:t>
      </w:r>
      <w:proofErr w:type="spellStart"/>
      <w:r>
        <w:t>самооцінювання</w:t>
      </w:r>
      <w:proofErr w:type="spellEnd"/>
      <w:r>
        <w:t xml:space="preserve">, </w:t>
      </w:r>
      <w:proofErr w:type="spellStart"/>
      <w:r>
        <w:t>взаємооцінювання</w:t>
      </w:r>
      <w:proofErr w:type="spellEnd"/>
    </w:p>
    <w:p w14:paraId="0A4CFFE3" w14:textId="77777777" w:rsidR="005D45C4" w:rsidRDefault="005D45C4">
      <w:pPr>
        <w:pStyle w:val="a3"/>
        <w:ind w:left="0"/>
      </w:pPr>
    </w:p>
    <w:p w14:paraId="470165BB" w14:textId="77777777" w:rsidR="005D45C4" w:rsidRDefault="00D45BF0">
      <w:pPr>
        <w:ind w:left="995"/>
        <w:rPr>
          <w:sz w:val="28"/>
        </w:rPr>
      </w:pPr>
      <w:r>
        <w:rPr>
          <w:b/>
          <w:i/>
          <w:sz w:val="28"/>
        </w:rPr>
        <w:t>Підсумковий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залік.</w:t>
      </w:r>
    </w:p>
    <w:p w14:paraId="1BA88E9A" w14:textId="77777777" w:rsidR="005D45C4" w:rsidRDefault="005D45C4">
      <w:pPr>
        <w:pStyle w:val="a3"/>
        <w:spacing w:before="2"/>
        <w:ind w:left="0"/>
      </w:pPr>
    </w:p>
    <w:p w14:paraId="0C61984B" w14:textId="77777777" w:rsidR="00AB7CA1" w:rsidRDefault="00AB7CA1" w:rsidP="00AB7CA1">
      <w:pPr>
        <w:pStyle w:val="a5"/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Cs/>
          <w:sz w:val="28"/>
          <w:szCs w:val="28"/>
        </w:rPr>
      </w:pPr>
      <w:r w:rsidRPr="00AB7CA1">
        <w:rPr>
          <w:bCs/>
          <w:sz w:val="28"/>
          <w:szCs w:val="28"/>
        </w:rPr>
        <w:t xml:space="preserve">Система контролю та оцінювання проводиться </w:t>
      </w:r>
      <w:r>
        <w:rPr>
          <w:bCs/>
          <w:sz w:val="28"/>
          <w:szCs w:val="28"/>
        </w:rPr>
        <w:t>у</w:t>
      </w:r>
      <w:r w:rsidRPr="00AB7CA1">
        <w:rPr>
          <w:bCs/>
          <w:sz w:val="28"/>
          <w:szCs w:val="28"/>
        </w:rPr>
        <w:t xml:space="preserve"> формі поточного та підсумкового контролю.</w:t>
      </w:r>
    </w:p>
    <w:p w14:paraId="6625370B" w14:textId="7343D57A" w:rsidR="00AB7CA1" w:rsidRPr="00AB7CA1" w:rsidRDefault="00AB7CA1" w:rsidP="00AB7CA1">
      <w:pPr>
        <w:pStyle w:val="a5"/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Cs/>
          <w:sz w:val="28"/>
          <w:szCs w:val="28"/>
        </w:rPr>
      </w:pPr>
      <w:r w:rsidRPr="00AB7CA1">
        <w:rPr>
          <w:bCs/>
          <w:sz w:val="28"/>
          <w:szCs w:val="28"/>
        </w:rPr>
        <w:t>Поточний контроль проводиться на кожному практичному занятті. У процесі вивчення дисципліни використовуємо такі методи поточного контролю:</w:t>
      </w:r>
    </w:p>
    <w:p w14:paraId="3CBD840D" w14:textId="77777777" w:rsidR="00AB7CA1" w:rsidRPr="00AB7CA1" w:rsidRDefault="00AB7CA1" w:rsidP="00AB7CA1">
      <w:pPr>
        <w:pStyle w:val="a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40"/>
        <w:contextualSpacing/>
        <w:jc w:val="both"/>
        <w:textDirection w:val="btLr"/>
        <w:textAlignment w:val="top"/>
        <w:outlineLvl w:val="0"/>
        <w:rPr>
          <w:bCs/>
          <w:sz w:val="28"/>
          <w:szCs w:val="28"/>
        </w:rPr>
      </w:pPr>
      <w:r w:rsidRPr="00AB7CA1">
        <w:rPr>
          <w:bCs/>
          <w:sz w:val="28"/>
          <w:szCs w:val="28"/>
        </w:rPr>
        <w:t>усні відповіді (вибіркове опитування, дискусії, презентації);</w:t>
      </w:r>
    </w:p>
    <w:p w14:paraId="4D7FC582" w14:textId="77777777" w:rsidR="00AB7CA1" w:rsidRPr="00AB7CA1" w:rsidRDefault="00AB7CA1" w:rsidP="00AB7CA1">
      <w:pPr>
        <w:pStyle w:val="a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40"/>
        <w:contextualSpacing/>
        <w:jc w:val="both"/>
        <w:textDirection w:val="btLr"/>
        <w:textAlignment w:val="top"/>
        <w:outlineLvl w:val="0"/>
        <w:rPr>
          <w:bCs/>
          <w:sz w:val="28"/>
          <w:szCs w:val="28"/>
        </w:rPr>
      </w:pPr>
      <w:r w:rsidRPr="00AB7CA1">
        <w:rPr>
          <w:bCs/>
          <w:sz w:val="28"/>
          <w:szCs w:val="28"/>
        </w:rPr>
        <w:t>вербальне оцінювання в ході відповідей;</w:t>
      </w:r>
    </w:p>
    <w:p w14:paraId="39C8DD73" w14:textId="77777777" w:rsidR="00AB7CA1" w:rsidRPr="00AB7CA1" w:rsidRDefault="00AB7CA1" w:rsidP="00AB7CA1">
      <w:pPr>
        <w:pStyle w:val="a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40"/>
        <w:contextualSpacing/>
        <w:jc w:val="both"/>
        <w:textDirection w:val="btLr"/>
        <w:textAlignment w:val="top"/>
        <w:outlineLvl w:val="0"/>
        <w:rPr>
          <w:bCs/>
          <w:sz w:val="28"/>
          <w:szCs w:val="28"/>
        </w:rPr>
      </w:pPr>
      <w:proofErr w:type="spellStart"/>
      <w:r w:rsidRPr="00AB7CA1">
        <w:rPr>
          <w:bCs/>
          <w:sz w:val="28"/>
          <w:szCs w:val="28"/>
        </w:rPr>
        <w:t>самооцінювання</w:t>
      </w:r>
      <w:proofErr w:type="spellEnd"/>
      <w:r w:rsidRPr="00AB7CA1">
        <w:rPr>
          <w:bCs/>
          <w:sz w:val="28"/>
          <w:szCs w:val="28"/>
        </w:rPr>
        <w:t xml:space="preserve">, </w:t>
      </w:r>
      <w:proofErr w:type="spellStart"/>
      <w:r w:rsidRPr="00AB7CA1">
        <w:rPr>
          <w:bCs/>
          <w:sz w:val="28"/>
          <w:szCs w:val="28"/>
        </w:rPr>
        <w:t>взаємооцінювання</w:t>
      </w:r>
      <w:proofErr w:type="spellEnd"/>
      <w:r w:rsidRPr="00AB7CA1">
        <w:rPr>
          <w:bCs/>
          <w:sz w:val="28"/>
          <w:szCs w:val="28"/>
        </w:rPr>
        <w:t>;</w:t>
      </w:r>
    </w:p>
    <w:p w14:paraId="69E45AB8" w14:textId="77777777" w:rsidR="00AB7CA1" w:rsidRPr="00AB7CA1" w:rsidRDefault="00AB7CA1" w:rsidP="00AB7CA1">
      <w:pPr>
        <w:pStyle w:val="a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40"/>
        <w:contextualSpacing/>
        <w:jc w:val="both"/>
        <w:textDirection w:val="btLr"/>
        <w:textAlignment w:val="top"/>
        <w:outlineLvl w:val="0"/>
        <w:rPr>
          <w:bCs/>
          <w:sz w:val="28"/>
          <w:szCs w:val="28"/>
        </w:rPr>
      </w:pPr>
      <w:r w:rsidRPr="00AB7CA1">
        <w:rPr>
          <w:bCs/>
          <w:sz w:val="28"/>
          <w:szCs w:val="28"/>
        </w:rPr>
        <w:t>письмові завдання (самостійні роботи, реферати).</w:t>
      </w:r>
    </w:p>
    <w:p w14:paraId="78792BCB" w14:textId="77777777" w:rsidR="00AB7CA1" w:rsidRPr="00AB7CA1" w:rsidRDefault="00AB7CA1" w:rsidP="00AB7CA1">
      <w:pPr>
        <w:pStyle w:val="a5"/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Cs/>
          <w:sz w:val="28"/>
          <w:szCs w:val="28"/>
        </w:rPr>
      </w:pPr>
      <w:r w:rsidRPr="00AB7CA1">
        <w:rPr>
          <w:bCs/>
          <w:sz w:val="28"/>
          <w:szCs w:val="28"/>
        </w:rPr>
        <w:t xml:space="preserve">Форма підсумкового контролю – </w:t>
      </w:r>
      <w:r w:rsidRPr="00AB7CA1">
        <w:rPr>
          <w:b/>
          <w:sz w:val="28"/>
          <w:szCs w:val="28"/>
        </w:rPr>
        <w:t>залік.</w:t>
      </w:r>
    </w:p>
    <w:p w14:paraId="001BE8FB" w14:textId="77777777" w:rsidR="002A0135" w:rsidRPr="002A0135" w:rsidRDefault="002A0135" w:rsidP="002A0135">
      <w:pPr>
        <w:pStyle w:val="a3"/>
        <w:tabs>
          <w:tab w:val="left" w:pos="2596"/>
          <w:tab w:val="left" w:pos="4296"/>
          <w:tab w:val="left" w:pos="5903"/>
          <w:tab w:val="left" w:pos="7267"/>
          <w:tab w:val="left" w:pos="8795"/>
        </w:tabs>
        <w:ind w:right="657" w:firstLine="707"/>
        <w:jc w:val="center"/>
        <w:rPr>
          <w:b/>
          <w:bCs/>
          <w:spacing w:val="-2"/>
        </w:rPr>
      </w:pPr>
      <w:r w:rsidRPr="002A0135">
        <w:rPr>
          <w:b/>
          <w:bCs/>
          <w:spacing w:val="-2"/>
        </w:rPr>
        <w:t>КРИТЕРІЇ ПІДСУМКОВОГО ОЦІНЮВАННЯ</w:t>
      </w:r>
    </w:p>
    <w:p w14:paraId="63D06781" w14:textId="6DCA2C8C" w:rsidR="005D45C4" w:rsidRDefault="00D45BF0">
      <w:pPr>
        <w:pStyle w:val="a3"/>
        <w:tabs>
          <w:tab w:val="left" w:pos="2596"/>
          <w:tab w:val="left" w:pos="4296"/>
          <w:tab w:val="left" w:pos="5903"/>
          <w:tab w:val="left" w:pos="7267"/>
          <w:tab w:val="left" w:pos="8795"/>
        </w:tabs>
        <w:ind w:right="657" w:firstLine="707"/>
        <w:jc w:val="right"/>
      </w:pPr>
      <w:r>
        <w:rPr>
          <w:spacing w:val="-2"/>
        </w:rPr>
        <w:t>Оцінювання</w:t>
      </w:r>
      <w:r>
        <w:tab/>
      </w:r>
      <w:r>
        <w:rPr>
          <w:spacing w:val="-2"/>
        </w:rPr>
        <w:t>програмних</w:t>
      </w:r>
      <w:r>
        <w:tab/>
      </w:r>
      <w:r>
        <w:rPr>
          <w:spacing w:val="-2"/>
        </w:rPr>
        <w:t>результатів</w:t>
      </w:r>
      <w:r>
        <w:tab/>
      </w:r>
      <w:r>
        <w:rPr>
          <w:spacing w:val="-2"/>
        </w:rPr>
        <w:t>навчання</w:t>
      </w:r>
      <w:r>
        <w:tab/>
      </w:r>
      <w:r>
        <w:rPr>
          <w:spacing w:val="-2"/>
        </w:rPr>
        <w:t>здобувачів</w:t>
      </w:r>
      <w:r>
        <w:tab/>
      </w:r>
      <w:r>
        <w:rPr>
          <w:spacing w:val="-2"/>
        </w:rPr>
        <w:t xml:space="preserve">освіти </w:t>
      </w:r>
      <w:r>
        <w:t>здійснюється за шкалою європейської кредитно-трансферної системи (</w:t>
      </w:r>
      <w:r>
        <w:rPr>
          <w:color w:val="1F2023"/>
        </w:rPr>
        <w:t>ECTS</w:t>
      </w:r>
      <w:r>
        <w:t>). Критерієм успішного оцінювання є досягнення здобувачем вищої освіти мінімальних</w:t>
      </w:r>
      <w:r>
        <w:rPr>
          <w:spacing w:val="44"/>
        </w:rPr>
        <w:t xml:space="preserve"> </w:t>
      </w:r>
      <w:r>
        <w:t>порогових</w:t>
      </w:r>
      <w:r>
        <w:rPr>
          <w:spacing w:val="47"/>
        </w:rPr>
        <w:t xml:space="preserve"> </w:t>
      </w:r>
      <w:r>
        <w:t>рівнів</w:t>
      </w:r>
      <w:r>
        <w:rPr>
          <w:spacing w:val="49"/>
        </w:rPr>
        <w:t xml:space="preserve"> </w:t>
      </w:r>
      <w:r>
        <w:t>(балів)</w:t>
      </w:r>
      <w:r>
        <w:rPr>
          <w:spacing w:val="49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кожним</w:t>
      </w:r>
      <w:r>
        <w:rPr>
          <w:spacing w:val="48"/>
        </w:rPr>
        <w:t xml:space="preserve"> </w:t>
      </w:r>
      <w:r>
        <w:t>запланованим</w:t>
      </w:r>
      <w:r>
        <w:rPr>
          <w:spacing w:val="49"/>
        </w:rPr>
        <w:t xml:space="preserve"> </w:t>
      </w:r>
      <w:r>
        <w:rPr>
          <w:spacing w:val="-2"/>
        </w:rPr>
        <w:t>результатом</w:t>
      </w:r>
    </w:p>
    <w:p w14:paraId="4D1FA996" w14:textId="77777777" w:rsidR="005D45C4" w:rsidRDefault="00D45BF0">
      <w:pPr>
        <w:pStyle w:val="a3"/>
        <w:spacing w:before="1"/>
      </w:pPr>
      <w:r>
        <w:rPr>
          <w:spacing w:val="-2"/>
        </w:rPr>
        <w:t>навчання.</w:t>
      </w:r>
    </w:p>
    <w:p w14:paraId="20196D88" w14:textId="77777777" w:rsidR="00D071A6" w:rsidRDefault="00D071A6" w:rsidP="00D071A6">
      <w:pPr>
        <w:pStyle w:val="1"/>
        <w:ind w:left="0"/>
        <w:rPr>
          <w:color w:val="622322"/>
        </w:rPr>
      </w:pPr>
    </w:p>
    <w:p w14:paraId="2F0D0112" w14:textId="5C24675E" w:rsidR="00D071A6" w:rsidRDefault="002A0135" w:rsidP="00D071A6">
      <w:pPr>
        <w:pStyle w:val="1"/>
        <w:ind w:left="0"/>
        <w:rPr>
          <w:color w:val="622322"/>
        </w:rPr>
      </w:pPr>
      <w:r>
        <w:rPr>
          <w:color w:val="622322"/>
        </w:rPr>
        <w:t>ПОЛЛІТИКА ЩОДО АКАДЕМІЧНОЇ ДОБРОЧЕСНОСТІ</w:t>
      </w:r>
    </w:p>
    <w:p w14:paraId="088A5F44" w14:textId="77777777" w:rsidR="00D071A6" w:rsidRDefault="00D071A6" w:rsidP="00D071A6">
      <w:pPr>
        <w:pStyle w:val="1"/>
        <w:ind w:left="0"/>
        <w:rPr>
          <w:color w:val="622322"/>
        </w:rPr>
      </w:pPr>
    </w:p>
    <w:p w14:paraId="626E471A" w14:textId="77777777" w:rsidR="005D45C4" w:rsidRDefault="00D45BF0" w:rsidP="00D071A6">
      <w:pPr>
        <w:pStyle w:val="a3"/>
        <w:spacing w:before="70"/>
        <w:ind w:left="0" w:right="122"/>
      </w:pPr>
      <w:r>
        <w:t>Дотримання</w:t>
      </w:r>
      <w:r>
        <w:rPr>
          <w:spacing w:val="-8"/>
        </w:rPr>
        <w:t xml:space="preserve"> </w:t>
      </w:r>
      <w:r>
        <w:t>політики</w:t>
      </w:r>
      <w:r>
        <w:rPr>
          <w:spacing w:val="-5"/>
        </w:rPr>
        <w:t xml:space="preserve"> </w:t>
      </w:r>
      <w:r>
        <w:t>щодо</w:t>
      </w:r>
      <w:r>
        <w:rPr>
          <w:spacing w:val="-5"/>
        </w:rPr>
        <w:t xml:space="preserve"> </w:t>
      </w:r>
      <w:r>
        <w:t>академічної</w:t>
      </w:r>
      <w:r>
        <w:rPr>
          <w:spacing w:val="-5"/>
        </w:rPr>
        <w:t xml:space="preserve"> </w:t>
      </w:r>
      <w:r>
        <w:t>доброчесності</w:t>
      </w:r>
      <w:r>
        <w:rPr>
          <w:spacing w:val="-8"/>
        </w:rPr>
        <w:t xml:space="preserve"> </w:t>
      </w:r>
      <w:r>
        <w:t>учасниками</w:t>
      </w:r>
      <w:r>
        <w:rPr>
          <w:spacing w:val="-8"/>
        </w:rPr>
        <w:t xml:space="preserve"> </w:t>
      </w:r>
      <w:r>
        <w:t xml:space="preserve">освітнього </w:t>
      </w:r>
      <w:r>
        <w:lastRenderedPageBreak/>
        <w:t xml:space="preserve">процесу при вивченні навчальної дисципліни регламентовано такими </w:t>
      </w:r>
      <w:r>
        <w:rPr>
          <w:spacing w:val="-2"/>
        </w:rPr>
        <w:t>документами:</w:t>
      </w:r>
    </w:p>
    <w:p w14:paraId="3BAA90E1" w14:textId="7D409000" w:rsidR="005D45C4" w:rsidRDefault="00D45BF0">
      <w:pPr>
        <w:pStyle w:val="a5"/>
        <w:numPr>
          <w:ilvl w:val="0"/>
          <w:numId w:val="1"/>
        </w:numPr>
        <w:tabs>
          <w:tab w:val="left" w:pos="503"/>
          <w:tab w:val="left" w:pos="3391"/>
        </w:tabs>
        <w:ind w:right="134"/>
        <w:jc w:val="both"/>
        <w:rPr>
          <w:sz w:val="28"/>
          <w:u w:val="none"/>
        </w:rPr>
      </w:pPr>
      <w:r>
        <w:rPr>
          <w:sz w:val="28"/>
          <w:u w:val="none"/>
        </w:rPr>
        <w:t xml:space="preserve">«Етичний кодекс Чернівецького національного університету імені Юрія </w:t>
      </w:r>
      <w:proofErr w:type="spellStart"/>
      <w:r>
        <w:rPr>
          <w:spacing w:val="-2"/>
          <w:sz w:val="28"/>
          <w:u w:val="none"/>
        </w:rPr>
        <w:t>Федьковича</w:t>
      </w:r>
      <w:proofErr w:type="spellEnd"/>
      <w:r>
        <w:rPr>
          <w:spacing w:val="-2"/>
          <w:sz w:val="28"/>
          <w:u w:val="none"/>
        </w:rPr>
        <w:t>»</w:t>
      </w:r>
      <w:r>
        <w:rPr>
          <w:sz w:val="28"/>
          <w:u w:val="none"/>
        </w:rPr>
        <w:tab/>
      </w:r>
      <w:hyperlink r:id="rId9" w:history="1">
        <w:r w:rsidR="00D045CA" w:rsidRPr="00C35B17">
          <w:rPr>
            <w:rStyle w:val="a7"/>
            <w:spacing w:val="-2"/>
            <w:sz w:val="28"/>
          </w:rPr>
          <w:t>https://www.chnu.edu.ua/media/jxdbs0zb/etychnyi-kodeks-</w:t>
        </w:r>
      </w:hyperlink>
      <w:r>
        <w:rPr>
          <w:color w:val="0000FF"/>
          <w:spacing w:val="-2"/>
          <w:sz w:val="28"/>
          <w:u w:val="none"/>
        </w:rPr>
        <w:t xml:space="preserve"> </w:t>
      </w:r>
      <w:hyperlink r:id="rId10">
        <w:r>
          <w:rPr>
            <w:color w:val="0000FF"/>
            <w:spacing w:val="-2"/>
            <w:sz w:val="28"/>
            <w:u w:color="0000FF"/>
          </w:rPr>
          <w:t>chernivetskoho-natsionalnoho-universytetu.pdf</w:t>
        </w:r>
      </w:hyperlink>
    </w:p>
    <w:p w14:paraId="2EC301E0" w14:textId="77777777" w:rsidR="00D071A6" w:rsidRDefault="00D45BF0">
      <w:pPr>
        <w:pStyle w:val="a5"/>
        <w:numPr>
          <w:ilvl w:val="0"/>
          <w:numId w:val="1"/>
        </w:numPr>
        <w:tabs>
          <w:tab w:val="left" w:pos="503"/>
          <w:tab w:val="left" w:pos="2450"/>
          <w:tab w:val="left" w:pos="3101"/>
          <w:tab w:val="left" w:pos="3139"/>
          <w:tab w:val="left" w:pos="4638"/>
          <w:tab w:val="left" w:pos="5145"/>
          <w:tab w:val="left" w:pos="5684"/>
          <w:tab w:val="left" w:pos="6819"/>
          <w:tab w:val="left" w:pos="8029"/>
          <w:tab w:val="left" w:pos="8670"/>
          <w:tab w:val="left" w:pos="9430"/>
          <w:tab w:val="left" w:pos="9924"/>
        </w:tabs>
        <w:ind w:right="144"/>
        <w:rPr>
          <w:sz w:val="28"/>
          <w:u w:val="none"/>
        </w:rPr>
      </w:pPr>
      <w:r>
        <w:rPr>
          <w:spacing w:val="-2"/>
          <w:sz w:val="28"/>
          <w:u w:val="none"/>
        </w:rPr>
        <w:t>«Положенням</w:t>
      </w:r>
      <w:r>
        <w:rPr>
          <w:sz w:val="28"/>
          <w:u w:val="none"/>
        </w:rPr>
        <w:tab/>
      </w:r>
      <w:r>
        <w:rPr>
          <w:spacing w:val="-4"/>
          <w:sz w:val="28"/>
          <w:u w:val="none"/>
        </w:rPr>
        <w:t>про</w:t>
      </w:r>
      <w:r>
        <w:rPr>
          <w:sz w:val="28"/>
          <w:u w:val="none"/>
        </w:rPr>
        <w:tab/>
      </w:r>
      <w:r>
        <w:rPr>
          <w:sz w:val="28"/>
          <w:u w:val="none"/>
        </w:rPr>
        <w:tab/>
      </w:r>
      <w:r>
        <w:rPr>
          <w:spacing w:val="-2"/>
          <w:sz w:val="28"/>
          <w:u w:val="none"/>
        </w:rPr>
        <w:t>виявлення</w:t>
      </w:r>
      <w:r>
        <w:rPr>
          <w:sz w:val="28"/>
          <w:u w:val="none"/>
        </w:rPr>
        <w:tab/>
      </w:r>
      <w:r>
        <w:rPr>
          <w:spacing w:val="-6"/>
          <w:sz w:val="28"/>
          <w:u w:val="none"/>
        </w:rPr>
        <w:t>та</w:t>
      </w:r>
      <w:r>
        <w:rPr>
          <w:sz w:val="28"/>
          <w:u w:val="none"/>
        </w:rPr>
        <w:tab/>
      </w:r>
      <w:r>
        <w:rPr>
          <w:spacing w:val="-2"/>
          <w:sz w:val="28"/>
          <w:u w:val="none"/>
        </w:rPr>
        <w:t>запобігання</w:t>
      </w:r>
      <w:r>
        <w:rPr>
          <w:sz w:val="28"/>
          <w:u w:val="none"/>
        </w:rPr>
        <w:tab/>
      </w:r>
      <w:r>
        <w:rPr>
          <w:spacing w:val="-2"/>
          <w:sz w:val="28"/>
          <w:u w:val="none"/>
        </w:rPr>
        <w:t>академічного</w:t>
      </w:r>
      <w:r>
        <w:rPr>
          <w:sz w:val="28"/>
          <w:u w:val="none"/>
        </w:rPr>
        <w:tab/>
      </w:r>
      <w:r>
        <w:rPr>
          <w:spacing w:val="-2"/>
          <w:sz w:val="28"/>
          <w:u w:val="none"/>
        </w:rPr>
        <w:t>плагіату</w:t>
      </w:r>
      <w:r>
        <w:rPr>
          <w:sz w:val="28"/>
          <w:u w:val="none"/>
        </w:rPr>
        <w:tab/>
      </w:r>
      <w:r>
        <w:rPr>
          <w:spacing w:val="-10"/>
          <w:sz w:val="28"/>
          <w:u w:val="none"/>
        </w:rPr>
        <w:t xml:space="preserve">у </w:t>
      </w:r>
      <w:r>
        <w:rPr>
          <w:spacing w:val="-2"/>
          <w:sz w:val="28"/>
          <w:u w:val="none"/>
        </w:rPr>
        <w:t>Чернівецькому</w:t>
      </w:r>
      <w:r>
        <w:rPr>
          <w:sz w:val="28"/>
          <w:u w:val="none"/>
        </w:rPr>
        <w:tab/>
      </w:r>
      <w:r>
        <w:rPr>
          <w:sz w:val="28"/>
          <w:u w:val="none"/>
        </w:rPr>
        <w:tab/>
      </w:r>
      <w:r>
        <w:rPr>
          <w:spacing w:val="-2"/>
          <w:sz w:val="28"/>
          <w:u w:val="none"/>
        </w:rPr>
        <w:t>національному</w:t>
      </w:r>
      <w:r>
        <w:rPr>
          <w:sz w:val="28"/>
          <w:u w:val="none"/>
        </w:rPr>
        <w:tab/>
      </w:r>
      <w:r>
        <w:rPr>
          <w:sz w:val="28"/>
          <w:u w:val="none"/>
        </w:rPr>
        <w:tab/>
      </w:r>
      <w:r>
        <w:rPr>
          <w:spacing w:val="-2"/>
          <w:sz w:val="28"/>
          <w:u w:val="none"/>
        </w:rPr>
        <w:t>університету</w:t>
      </w:r>
      <w:r>
        <w:rPr>
          <w:sz w:val="28"/>
          <w:u w:val="none"/>
        </w:rPr>
        <w:tab/>
      </w:r>
      <w:r>
        <w:rPr>
          <w:spacing w:val="-2"/>
          <w:sz w:val="28"/>
          <w:u w:val="none"/>
        </w:rPr>
        <w:t>імені</w:t>
      </w:r>
      <w:r>
        <w:rPr>
          <w:sz w:val="28"/>
          <w:u w:val="none"/>
        </w:rPr>
        <w:tab/>
      </w:r>
      <w:r>
        <w:rPr>
          <w:sz w:val="28"/>
          <w:u w:val="none"/>
        </w:rPr>
        <w:tab/>
      </w:r>
      <w:r>
        <w:rPr>
          <w:spacing w:val="-4"/>
          <w:sz w:val="28"/>
          <w:u w:val="none"/>
        </w:rPr>
        <w:t xml:space="preserve">Юрія </w:t>
      </w:r>
      <w:proofErr w:type="spellStart"/>
      <w:r>
        <w:rPr>
          <w:sz w:val="28"/>
          <w:u w:val="none"/>
        </w:rPr>
        <w:t>Федьковича</w:t>
      </w:r>
      <w:proofErr w:type="spellEnd"/>
      <w:r>
        <w:rPr>
          <w:sz w:val="28"/>
          <w:u w:val="none"/>
        </w:rPr>
        <w:t>»</w:t>
      </w:r>
    </w:p>
    <w:p w14:paraId="1984D8D0" w14:textId="741A4481" w:rsidR="005D45C4" w:rsidRDefault="00D45BF0">
      <w:pPr>
        <w:pStyle w:val="a5"/>
        <w:numPr>
          <w:ilvl w:val="0"/>
          <w:numId w:val="1"/>
        </w:numPr>
        <w:tabs>
          <w:tab w:val="left" w:pos="503"/>
          <w:tab w:val="left" w:pos="2450"/>
          <w:tab w:val="left" w:pos="3101"/>
          <w:tab w:val="left" w:pos="3139"/>
          <w:tab w:val="left" w:pos="4638"/>
          <w:tab w:val="left" w:pos="5145"/>
          <w:tab w:val="left" w:pos="5684"/>
          <w:tab w:val="left" w:pos="6819"/>
          <w:tab w:val="left" w:pos="8029"/>
          <w:tab w:val="left" w:pos="8670"/>
          <w:tab w:val="left" w:pos="9430"/>
          <w:tab w:val="left" w:pos="9924"/>
        </w:tabs>
        <w:ind w:right="144"/>
        <w:rPr>
          <w:sz w:val="28"/>
          <w:u w:val="none"/>
        </w:rPr>
      </w:pPr>
      <w:r>
        <w:rPr>
          <w:sz w:val="28"/>
          <w:u w:val="none"/>
        </w:rPr>
        <w:t xml:space="preserve"> </w:t>
      </w:r>
      <w:hyperlink r:id="rId11">
        <w:r>
          <w:rPr>
            <w:color w:val="0000FF"/>
            <w:sz w:val="28"/>
            <w:u w:color="0000FF"/>
          </w:rPr>
          <w:t>https://www.chnu.edu.ua/media/f5eleobm/polozhennya-pro-</w:t>
        </w:r>
      </w:hyperlink>
      <w:r>
        <w:rPr>
          <w:color w:val="0000FF"/>
          <w:sz w:val="28"/>
          <w:u w:val="none"/>
        </w:rPr>
        <w:t xml:space="preserve"> </w:t>
      </w:r>
      <w:hyperlink r:id="rId12">
        <w:r>
          <w:rPr>
            <w:color w:val="0000FF"/>
            <w:spacing w:val="-2"/>
            <w:sz w:val="28"/>
            <w:u w:color="0000FF"/>
          </w:rPr>
          <w:t>zapobihannia-plahiatu_2024.pdf</w:t>
        </w:r>
      </w:hyperlink>
    </w:p>
    <w:p w14:paraId="187E6B92" w14:textId="77777777" w:rsidR="005D45C4" w:rsidRDefault="005D45C4">
      <w:pPr>
        <w:pStyle w:val="a3"/>
        <w:ind w:left="0"/>
      </w:pPr>
    </w:p>
    <w:p w14:paraId="44F188DF" w14:textId="77777777" w:rsidR="005D45C4" w:rsidRDefault="005D45C4">
      <w:pPr>
        <w:pStyle w:val="a3"/>
        <w:spacing w:before="1"/>
        <w:ind w:left="0"/>
      </w:pPr>
    </w:p>
    <w:p w14:paraId="011C9BC5" w14:textId="5EA6BD95" w:rsidR="005D45C4" w:rsidRDefault="00D45BF0">
      <w:pPr>
        <w:pStyle w:val="1"/>
        <w:ind w:left="2"/>
        <w:rPr>
          <w:color w:val="622322"/>
          <w:spacing w:val="-2"/>
        </w:rPr>
      </w:pPr>
      <w:r>
        <w:rPr>
          <w:color w:val="622322"/>
        </w:rPr>
        <w:t>ІНФОРМАЦІЙНІ</w:t>
      </w:r>
      <w:r>
        <w:rPr>
          <w:color w:val="622322"/>
          <w:spacing w:val="-16"/>
        </w:rPr>
        <w:t xml:space="preserve"> </w:t>
      </w:r>
      <w:r>
        <w:rPr>
          <w:color w:val="622322"/>
          <w:spacing w:val="-2"/>
        </w:rPr>
        <w:t>РЕСУРСИ</w:t>
      </w:r>
    </w:p>
    <w:p w14:paraId="0916035D" w14:textId="77777777" w:rsidR="00D071A6" w:rsidRPr="00D071A6" w:rsidRDefault="00D071A6" w:rsidP="00D071A6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786"/>
        <w:contextualSpacing/>
        <w:jc w:val="both"/>
        <w:textDirection w:val="btLr"/>
        <w:textAlignment w:val="top"/>
        <w:rPr>
          <w:color w:val="000000"/>
          <w:sz w:val="28"/>
          <w:szCs w:val="28"/>
        </w:rPr>
      </w:pPr>
      <w:proofErr w:type="spellStart"/>
      <w:r w:rsidRPr="00D071A6">
        <w:rPr>
          <w:color w:val="000000"/>
          <w:sz w:val="28"/>
          <w:szCs w:val="28"/>
        </w:rPr>
        <w:t>Діаспоріана</w:t>
      </w:r>
      <w:proofErr w:type="spellEnd"/>
      <w:r w:rsidRPr="00D071A6">
        <w:rPr>
          <w:color w:val="000000"/>
          <w:sz w:val="28"/>
          <w:szCs w:val="28"/>
        </w:rPr>
        <w:t xml:space="preserve">: Електронна бібліотека: </w:t>
      </w:r>
      <w:hyperlink r:id="rId13" w:history="1">
        <w:r w:rsidRPr="00D071A6">
          <w:rPr>
            <w:rStyle w:val="a7"/>
            <w:sz w:val="28"/>
            <w:szCs w:val="28"/>
          </w:rPr>
          <w:t>https://diasporiana.org.ua/</w:t>
        </w:r>
      </w:hyperlink>
    </w:p>
    <w:p w14:paraId="2C8BB731" w14:textId="77777777" w:rsidR="00D071A6" w:rsidRPr="00D071A6" w:rsidRDefault="00D071A6" w:rsidP="00D071A6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786"/>
        <w:contextualSpacing/>
        <w:jc w:val="both"/>
        <w:textDirection w:val="btLr"/>
        <w:textAlignment w:val="top"/>
        <w:rPr>
          <w:color w:val="000000"/>
          <w:sz w:val="28"/>
          <w:szCs w:val="28"/>
        </w:rPr>
      </w:pPr>
      <w:r w:rsidRPr="00D071A6">
        <w:rPr>
          <w:color w:val="000000"/>
          <w:sz w:val="28"/>
          <w:szCs w:val="28"/>
        </w:rPr>
        <w:t xml:space="preserve">EXLIBRIS – українська електронна бібліотека: </w:t>
      </w:r>
      <w:hyperlink r:id="rId14" w:history="1">
        <w:r w:rsidRPr="00D071A6">
          <w:rPr>
            <w:rStyle w:val="a7"/>
            <w:sz w:val="28"/>
            <w:szCs w:val="28"/>
          </w:rPr>
          <w:t>http://ukrlib.com.</w:t>
        </w:r>
        <w:proofErr w:type="spellStart"/>
        <w:r w:rsidRPr="00D071A6">
          <w:rPr>
            <w:rStyle w:val="a7"/>
            <w:sz w:val="28"/>
            <w:szCs w:val="28"/>
            <w:lang w:val="en-US"/>
          </w:rPr>
          <w:t>ua</w:t>
        </w:r>
        <w:proofErr w:type="spellEnd"/>
      </w:hyperlink>
    </w:p>
    <w:p w14:paraId="06FF9351" w14:textId="77777777" w:rsidR="00D071A6" w:rsidRPr="00D071A6" w:rsidRDefault="00D071A6" w:rsidP="00D071A6">
      <w:pPr>
        <w:pStyle w:val="a5"/>
        <w:numPr>
          <w:ilvl w:val="0"/>
          <w:numId w:val="3"/>
        </w:numPr>
        <w:tabs>
          <w:tab w:val="left" w:pos="1981"/>
        </w:tabs>
        <w:spacing w:before="244" w:line="276" w:lineRule="auto"/>
        <w:ind w:left="786" w:right="996"/>
        <w:rPr>
          <w:sz w:val="28"/>
          <w:szCs w:val="28"/>
          <w:lang w:val="en-US"/>
        </w:rPr>
      </w:pPr>
      <w:r w:rsidRPr="00D071A6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487461888" behindDoc="1" locked="0" layoutInCell="1" allowOverlap="1" wp14:anchorId="78963C44" wp14:editId="3692EC1F">
                <wp:simplePos x="0" y="0"/>
                <wp:positionH relativeFrom="page">
                  <wp:posOffset>1079296</wp:posOffset>
                </wp:positionH>
                <wp:positionV relativeFrom="paragraph">
                  <wp:posOffset>809280</wp:posOffset>
                </wp:positionV>
                <wp:extent cx="168275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 h="9525">
                              <a:moveTo>
                                <a:pt x="1679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67944" y="9144"/>
                              </a:lnTo>
                              <a:lnTo>
                                <a:pt x="167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E6FD2B" id="Graphic 3" o:spid="_x0000_s1026" style="position:absolute;margin-left:85pt;margin-top:63.7pt;width:13.25pt;height:.7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" path="m167944,l,,,9144r167944,l167944,xe" fillcolor="blue" stroked="f">
                <v:path arrowok="t"/>
                <w10:wrap anchorx="page"/>
              </v:shape>
            </w:pict>
          </mc:Fallback>
        </mc:AlternateContent>
      </w:r>
      <w:hyperlink r:id="rId15">
        <w:r w:rsidRPr="00D071A6">
          <w:rPr>
            <w:color w:val="0000FF"/>
            <w:spacing w:val="-2"/>
            <w:sz w:val="28"/>
            <w:szCs w:val="28"/>
            <w:u w:color="0000FF"/>
            <w:lang w:val="en-US"/>
          </w:rPr>
          <w:t>http://dontsov-nic.com.ua/petro-ivanyshyn-ukrajinske-literaturoznavstvo-</w:t>
        </w:r>
      </w:hyperlink>
      <w:r w:rsidRPr="00D071A6">
        <w:rPr>
          <w:color w:val="0000FF"/>
          <w:spacing w:val="-2"/>
          <w:sz w:val="28"/>
          <w:szCs w:val="28"/>
          <w:lang w:val="en-US"/>
        </w:rPr>
        <w:t xml:space="preserve"> </w:t>
      </w:r>
      <w:hyperlink r:id="rId16">
        <w:r w:rsidRPr="00D071A6">
          <w:rPr>
            <w:color w:val="0000FF"/>
            <w:spacing w:val="-2"/>
            <w:sz w:val="28"/>
            <w:szCs w:val="28"/>
            <w:u w:color="0000FF"/>
            <w:lang w:val="en-US"/>
          </w:rPr>
          <w:t>postkolonialnoho-periodu-dominanty-literaturoznavchoho-protsesu-pochatku-xxi-</w:t>
        </w:r>
      </w:hyperlink>
      <w:r w:rsidRPr="00D071A6">
        <w:rPr>
          <w:color w:val="0000FF"/>
          <w:spacing w:val="-2"/>
          <w:sz w:val="28"/>
          <w:szCs w:val="28"/>
          <w:lang w:val="en-US"/>
        </w:rPr>
        <w:t xml:space="preserve"> </w:t>
      </w:r>
      <w:hyperlink r:id="rId17">
        <w:proofErr w:type="spellStart"/>
        <w:r w:rsidRPr="00D071A6">
          <w:rPr>
            <w:color w:val="0000FF"/>
            <w:spacing w:val="-4"/>
            <w:sz w:val="28"/>
            <w:szCs w:val="28"/>
            <w:lang w:val="en-US"/>
          </w:rPr>
          <w:t>st</w:t>
        </w:r>
        <w:proofErr w:type="spellEnd"/>
        <w:r w:rsidRPr="00D071A6">
          <w:rPr>
            <w:color w:val="0000FF"/>
            <w:spacing w:val="-4"/>
            <w:sz w:val="28"/>
            <w:szCs w:val="28"/>
            <w:lang w:val="en-US"/>
          </w:rPr>
          <w:t>/</w:t>
        </w:r>
      </w:hyperlink>
    </w:p>
    <w:p w14:paraId="15C34CF7" w14:textId="77777777" w:rsidR="00D071A6" w:rsidRPr="00D071A6" w:rsidRDefault="00D071A6" w:rsidP="00D071A6">
      <w:pPr>
        <w:pStyle w:val="a5"/>
        <w:numPr>
          <w:ilvl w:val="0"/>
          <w:numId w:val="3"/>
        </w:numPr>
        <w:tabs>
          <w:tab w:val="left" w:pos="1957"/>
        </w:tabs>
        <w:spacing w:before="200" w:line="276" w:lineRule="auto"/>
        <w:ind w:left="786" w:right="914"/>
        <w:rPr>
          <w:sz w:val="28"/>
          <w:szCs w:val="28"/>
          <w:lang w:val="en-US"/>
        </w:rPr>
      </w:pPr>
      <w:r w:rsidRPr="00D071A6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487462912" behindDoc="1" locked="0" layoutInCell="1" allowOverlap="1" wp14:anchorId="3D793EFF" wp14:editId="6F729F64">
                <wp:simplePos x="0" y="0"/>
                <wp:positionH relativeFrom="page">
                  <wp:posOffset>1244193</wp:posOffset>
                </wp:positionH>
                <wp:positionV relativeFrom="paragraph">
                  <wp:posOffset>311691</wp:posOffset>
                </wp:positionV>
                <wp:extent cx="4177665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76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7665" h="9525">
                              <a:moveTo>
                                <a:pt x="417728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177284" y="9143"/>
                              </a:lnTo>
                              <a:lnTo>
                                <a:pt x="4177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582025" id="Graphic 4" o:spid="_x0000_s1026" style="position:absolute;margin-left:97.95pt;margin-top:24.55pt;width:328.95pt;height:.7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76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" path="m4177284,l,,,9143r4177284,l4177284,xe" fillcolor="blue" stroked="f">
                <v:path arrowok="t"/>
                <w10:wrap anchorx="page"/>
              </v:shape>
            </w:pict>
          </mc:Fallback>
        </mc:AlternateContent>
      </w:r>
      <w:hyperlink r:id="rId18">
        <w:r w:rsidRPr="00D071A6">
          <w:rPr>
            <w:color w:val="0000FF"/>
            <w:spacing w:val="-2"/>
            <w:sz w:val="28"/>
            <w:szCs w:val="28"/>
            <w:lang w:val="en-US"/>
          </w:rPr>
          <w:t>https://book-ye.com.ua/catalog/literaturoznavstvo/istoriya-</w:t>
        </w:r>
      </w:hyperlink>
      <w:r w:rsidRPr="00D071A6">
        <w:rPr>
          <w:color w:val="0000FF"/>
          <w:spacing w:val="-2"/>
          <w:sz w:val="28"/>
          <w:szCs w:val="28"/>
          <w:lang w:val="en-US"/>
        </w:rPr>
        <w:t xml:space="preserve"> </w:t>
      </w:r>
      <w:hyperlink r:id="rId19">
        <w:r w:rsidRPr="00D071A6">
          <w:rPr>
            <w:color w:val="0000FF"/>
            <w:spacing w:val="-2"/>
            <w:sz w:val="28"/>
            <w:szCs w:val="28"/>
            <w:u w:color="0000FF"/>
            <w:lang w:val="en-US"/>
          </w:rPr>
          <w:t>literaturoznavstva/?gclid=CjwKCAiAxP2eBhBiEiwA5puhNRK6YPO7VX6QfYX</w:t>
        </w:r>
      </w:hyperlink>
      <w:r w:rsidRPr="00D071A6">
        <w:rPr>
          <w:color w:val="0000FF"/>
          <w:spacing w:val="-2"/>
          <w:sz w:val="28"/>
          <w:szCs w:val="28"/>
          <w:lang w:val="en-US"/>
        </w:rPr>
        <w:t xml:space="preserve"> </w:t>
      </w:r>
      <w:hyperlink r:id="rId20">
        <w:r w:rsidRPr="00D071A6">
          <w:rPr>
            <w:color w:val="0000FF"/>
            <w:spacing w:val="-2"/>
            <w:sz w:val="28"/>
            <w:szCs w:val="28"/>
            <w:u w:color="0000FF"/>
            <w:lang w:val="en-US"/>
          </w:rPr>
          <w:t>WlP6Et9wnBX8jL96utZQKSNUjh3Nw7nwgoh2rxhoCtygQAvD_BwE</w:t>
        </w:r>
      </w:hyperlink>
    </w:p>
    <w:p w14:paraId="006C5E99" w14:textId="77777777" w:rsidR="00D071A6" w:rsidRPr="00D071A6" w:rsidRDefault="009B1A7D" w:rsidP="00D071A6">
      <w:pPr>
        <w:pStyle w:val="a5"/>
        <w:numPr>
          <w:ilvl w:val="0"/>
          <w:numId w:val="3"/>
        </w:numPr>
        <w:tabs>
          <w:tab w:val="left" w:pos="1918"/>
        </w:tabs>
        <w:spacing w:before="200" w:line="276" w:lineRule="auto"/>
        <w:ind w:left="786" w:right="2485"/>
        <w:rPr>
          <w:sz w:val="28"/>
          <w:szCs w:val="28"/>
          <w:lang w:val="en-US"/>
        </w:rPr>
      </w:pPr>
      <w:hyperlink r:id="rId21">
        <w:r w:rsidR="00D071A6" w:rsidRPr="00D071A6">
          <w:rPr>
            <w:color w:val="0000FF"/>
            <w:spacing w:val="-20"/>
            <w:sz w:val="28"/>
            <w:szCs w:val="28"/>
            <w:u w:color="0000FF"/>
            <w:lang w:val="en-US"/>
          </w:rPr>
          <w:t>http://www.smoloskyp.org.ua/editions/kostyuk-grygorij-vybrani-pratsi-u-5-t-t-2-</w:t>
        </w:r>
      </w:hyperlink>
      <w:r w:rsidR="00D071A6" w:rsidRPr="00D071A6">
        <w:rPr>
          <w:color w:val="0000FF"/>
          <w:spacing w:val="-20"/>
          <w:sz w:val="28"/>
          <w:szCs w:val="28"/>
          <w:lang w:val="en-US"/>
        </w:rPr>
        <w:t xml:space="preserve"> </w:t>
      </w:r>
      <w:hyperlink r:id="rId22">
        <w:proofErr w:type="spellStart"/>
        <w:r w:rsidR="00D071A6" w:rsidRPr="00D071A6">
          <w:rPr>
            <w:color w:val="0000FF"/>
            <w:spacing w:val="-14"/>
            <w:sz w:val="28"/>
            <w:szCs w:val="28"/>
            <w:u w:color="0000FF"/>
            <w:lang w:val="en-US"/>
          </w:rPr>
          <w:t>literaturoznavstvo-krytyka</w:t>
        </w:r>
        <w:proofErr w:type="spellEnd"/>
        <w:r w:rsidR="00D071A6" w:rsidRPr="00D071A6">
          <w:rPr>
            <w:color w:val="0000FF"/>
            <w:spacing w:val="-14"/>
            <w:sz w:val="28"/>
            <w:szCs w:val="28"/>
            <w:u w:color="0000FF"/>
            <w:lang w:val="en-US"/>
          </w:rPr>
          <w:t>/</w:t>
        </w:r>
      </w:hyperlink>
    </w:p>
    <w:p w14:paraId="5875D644" w14:textId="77777777" w:rsidR="00D071A6" w:rsidRPr="00D071A6" w:rsidRDefault="009B1A7D" w:rsidP="00D071A6">
      <w:pPr>
        <w:pStyle w:val="a5"/>
        <w:numPr>
          <w:ilvl w:val="0"/>
          <w:numId w:val="3"/>
        </w:numPr>
        <w:tabs>
          <w:tab w:val="left" w:pos="1942"/>
        </w:tabs>
        <w:spacing w:before="201" w:line="276" w:lineRule="auto"/>
        <w:ind w:left="786" w:right="1107"/>
        <w:rPr>
          <w:sz w:val="28"/>
          <w:szCs w:val="28"/>
          <w:lang w:val="en-US"/>
        </w:rPr>
      </w:pPr>
      <w:hyperlink r:id="rId23">
        <w:r w:rsidR="00D071A6" w:rsidRPr="00D071A6">
          <w:rPr>
            <w:color w:val="0000FF"/>
            <w:spacing w:val="-2"/>
            <w:sz w:val="28"/>
            <w:szCs w:val="28"/>
            <w:u w:color="0000FF"/>
            <w:lang w:val="en-US"/>
          </w:rPr>
          <w:t>https://www.lybid.org.ua/products/moi-duhovni-krinitsi--</w:t>
        </w:r>
        <w:proofErr w:type="spellStart"/>
        <w:r w:rsidR="00D071A6" w:rsidRPr="00D071A6">
          <w:rPr>
            <w:color w:val="0000FF"/>
            <w:spacing w:val="-2"/>
            <w:sz w:val="28"/>
            <w:szCs w:val="28"/>
            <w:u w:color="0000FF"/>
            <w:lang w:val="en-US"/>
          </w:rPr>
          <w:t>statti</w:t>
        </w:r>
        <w:proofErr w:type="spellEnd"/>
        <w:r w:rsidR="00D071A6" w:rsidRPr="00D071A6">
          <w:rPr>
            <w:color w:val="0000FF"/>
            <w:spacing w:val="-2"/>
            <w:sz w:val="28"/>
            <w:szCs w:val="28"/>
            <w:u w:color="0000FF"/>
            <w:lang w:val="en-US"/>
          </w:rPr>
          <w:t>-ta-</w:t>
        </w:r>
        <w:proofErr w:type="spellStart"/>
        <w:r w:rsidR="00D071A6" w:rsidRPr="00D071A6">
          <w:rPr>
            <w:color w:val="0000FF"/>
            <w:spacing w:val="-2"/>
            <w:sz w:val="28"/>
            <w:szCs w:val="28"/>
            <w:u w:color="0000FF"/>
            <w:lang w:val="en-US"/>
          </w:rPr>
          <w:t>intervyu</w:t>
        </w:r>
        <w:proofErr w:type="spellEnd"/>
        <w:r w:rsidR="00D071A6" w:rsidRPr="00D071A6">
          <w:rPr>
            <w:color w:val="0000FF"/>
            <w:spacing w:val="-2"/>
            <w:sz w:val="28"/>
            <w:szCs w:val="28"/>
            <w:u w:color="0000FF"/>
            <w:lang w:val="en-US"/>
          </w:rPr>
          <w:t>-</w:t>
        </w:r>
        <w:proofErr w:type="spellStart"/>
        <w:r w:rsidR="00D071A6" w:rsidRPr="00D071A6">
          <w:rPr>
            <w:color w:val="0000FF"/>
            <w:spacing w:val="-2"/>
            <w:sz w:val="28"/>
            <w:szCs w:val="28"/>
            <w:u w:color="0000FF"/>
            <w:lang w:val="en-US"/>
          </w:rPr>
          <w:t>hhi</w:t>
        </w:r>
        <w:proofErr w:type="spellEnd"/>
        <w:r w:rsidR="00D071A6" w:rsidRPr="00D071A6">
          <w:rPr>
            <w:color w:val="0000FF"/>
            <w:spacing w:val="-2"/>
            <w:sz w:val="28"/>
            <w:szCs w:val="28"/>
            <w:u w:color="0000FF"/>
            <w:lang w:val="en-US"/>
          </w:rPr>
          <w:t>-</w:t>
        </w:r>
      </w:hyperlink>
      <w:r w:rsidR="00D071A6" w:rsidRPr="00D071A6">
        <w:rPr>
          <w:color w:val="0000FF"/>
          <w:spacing w:val="-2"/>
          <w:sz w:val="28"/>
          <w:szCs w:val="28"/>
          <w:lang w:val="en-US"/>
        </w:rPr>
        <w:t xml:space="preserve"> </w:t>
      </w:r>
      <w:hyperlink r:id="rId24">
        <w:proofErr w:type="spellStart"/>
        <w:r w:rsidR="00D071A6" w:rsidRPr="00D071A6">
          <w:rPr>
            <w:color w:val="0000FF"/>
            <w:spacing w:val="-2"/>
            <w:sz w:val="28"/>
            <w:szCs w:val="28"/>
            <w:u w:color="0000FF"/>
            <w:lang w:val="en-US"/>
          </w:rPr>
          <w:t>stolittya</w:t>
        </w:r>
        <w:proofErr w:type="spellEnd"/>
      </w:hyperlink>
    </w:p>
    <w:p w14:paraId="3BA9E1DF" w14:textId="36B6C51A" w:rsidR="00D071A6" w:rsidRPr="00D071A6" w:rsidRDefault="00D071A6" w:rsidP="00D071A6">
      <w:pPr>
        <w:pStyle w:val="a5"/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  <w:sz w:val="28"/>
          <w:szCs w:val="28"/>
        </w:rPr>
      </w:pPr>
      <w:r w:rsidRPr="00D071A6">
        <w:rPr>
          <w:color w:val="000000"/>
          <w:sz w:val="28"/>
          <w:szCs w:val="28"/>
        </w:rPr>
        <w:t xml:space="preserve">7. Українська література: електронна бібліотека: </w:t>
      </w:r>
      <w:hyperlink r:id="rId25" w:history="1">
        <w:r w:rsidRPr="00D071A6">
          <w:rPr>
            <w:rStyle w:val="a7"/>
            <w:sz w:val="28"/>
            <w:szCs w:val="28"/>
          </w:rPr>
          <w:t>http://www.ukrlit.com.ua</w:t>
        </w:r>
      </w:hyperlink>
    </w:p>
    <w:p w14:paraId="7F4AEDEB" w14:textId="77777777" w:rsidR="00D071A6" w:rsidRPr="00D071A6" w:rsidRDefault="00D071A6" w:rsidP="00D071A6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color w:val="000000"/>
          <w:sz w:val="28"/>
          <w:szCs w:val="28"/>
        </w:rPr>
      </w:pPr>
    </w:p>
    <w:p w14:paraId="28A60E22" w14:textId="77777777" w:rsidR="00D071A6" w:rsidRPr="00D071A6" w:rsidRDefault="00D071A6" w:rsidP="00D071A6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color w:val="000000"/>
          <w:sz w:val="28"/>
          <w:szCs w:val="28"/>
        </w:rPr>
      </w:pPr>
    </w:p>
    <w:p w14:paraId="3DC3D35F" w14:textId="77777777" w:rsidR="00D071A6" w:rsidRDefault="00D071A6">
      <w:pPr>
        <w:pStyle w:val="1"/>
        <w:ind w:left="2"/>
      </w:pPr>
    </w:p>
    <w:p w14:paraId="4190965B" w14:textId="77777777" w:rsidR="005D45C4" w:rsidRDefault="005D45C4">
      <w:pPr>
        <w:pStyle w:val="a3"/>
        <w:spacing w:before="4"/>
        <w:ind w:left="0"/>
        <w:rPr>
          <w:b/>
        </w:rPr>
      </w:pPr>
    </w:p>
    <w:p w14:paraId="26A01DFA" w14:textId="45AAFAA1" w:rsidR="005D45C4" w:rsidRDefault="00D45BF0">
      <w:pPr>
        <w:spacing w:before="1" w:line="244" w:lineRule="auto"/>
        <w:ind w:left="15" w:right="16"/>
        <w:jc w:val="center"/>
        <w:rPr>
          <w:b/>
          <w:i/>
          <w:sz w:val="28"/>
        </w:rPr>
      </w:pPr>
      <w:r>
        <w:rPr>
          <w:b/>
          <w:i/>
          <w:color w:val="622322"/>
          <w:sz w:val="28"/>
        </w:rPr>
        <w:t>Детальна</w:t>
      </w:r>
      <w:r>
        <w:rPr>
          <w:b/>
          <w:i/>
          <w:color w:val="622322"/>
          <w:spacing w:val="-6"/>
          <w:sz w:val="28"/>
        </w:rPr>
        <w:t xml:space="preserve"> </w:t>
      </w:r>
      <w:r>
        <w:rPr>
          <w:b/>
          <w:i/>
          <w:color w:val="622322"/>
          <w:sz w:val="28"/>
        </w:rPr>
        <w:t>інформація</w:t>
      </w:r>
      <w:r>
        <w:rPr>
          <w:b/>
          <w:i/>
          <w:color w:val="622322"/>
          <w:spacing w:val="-4"/>
          <w:sz w:val="28"/>
        </w:rPr>
        <w:t xml:space="preserve"> </w:t>
      </w:r>
      <w:r>
        <w:rPr>
          <w:b/>
          <w:i/>
          <w:color w:val="622322"/>
          <w:sz w:val="28"/>
        </w:rPr>
        <w:t>щодо</w:t>
      </w:r>
      <w:r>
        <w:rPr>
          <w:b/>
          <w:i/>
          <w:color w:val="622322"/>
          <w:spacing w:val="-2"/>
          <w:sz w:val="28"/>
        </w:rPr>
        <w:t xml:space="preserve"> </w:t>
      </w:r>
      <w:r>
        <w:rPr>
          <w:b/>
          <w:i/>
          <w:color w:val="622322"/>
          <w:sz w:val="28"/>
        </w:rPr>
        <w:t>вивчення</w:t>
      </w:r>
      <w:r>
        <w:rPr>
          <w:b/>
          <w:i/>
          <w:color w:val="622322"/>
          <w:spacing w:val="-6"/>
          <w:sz w:val="28"/>
        </w:rPr>
        <w:t xml:space="preserve"> </w:t>
      </w:r>
      <w:r>
        <w:rPr>
          <w:b/>
          <w:i/>
          <w:color w:val="622322"/>
          <w:sz w:val="28"/>
        </w:rPr>
        <w:t>курсу</w:t>
      </w:r>
      <w:r>
        <w:rPr>
          <w:b/>
          <w:i/>
          <w:color w:val="622322"/>
          <w:spacing w:val="-5"/>
          <w:sz w:val="28"/>
        </w:rPr>
        <w:t xml:space="preserve"> </w:t>
      </w:r>
      <w:r>
        <w:rPr>
          <w:b/>
          <w:i/>
          <w:color w:val="622322"/>
          <w:sz w:val="28"/>
        </w:rPr>
        <w:t>«</w:t>
      </w:r>
      <w:r w:rsidR="00D071A6">
        <w:rPr>
          <w:b/>
          <w:i/>
          <w:color w:val="622322"/>
          <w:sz w:val="28"/>
        </w:rPr>
        <w:t>Історія українського літературознавства</w:t>
      </w:r>
      <w:r>
        <w:rPr>
          <w:b/>
          <w:i/>
          <w:color w:val="622322"/>
          <w:sz w:val="28"/>
        </w:rPr>
        <w:t>» висвітлена у робочій програмі</w:t>
      </w:r>
      <w:r>
        <w:rPr>
          <w:b/>
          <w:i/>
          <w:color w:val="622322"/>
          <w:spacing w:val="40"/>
          <w:sz w:val="28"/>
        </w:rPr>
        <w:t xml:space="preserve"> </w:t>
      </w:r>
      <w:r>
        <w:rPr>
          <w:b/>
          <w:i/>
          <w:color w:val="622322"/>
          <w:sz w:val="28"/>
        </w:rPr>
        <w:t>навчальної</w:t>
      </w:r>
    </w:p>
    <w:p w14:paraId="67AABBE9" w14:textId="77777777" w:rsidR="005D45C4" w:rsidRDefault="00D45BF0">
      <w:pPr>
        <w:spacing w:line="316" w:lineRule="exact"/>
        <w:jc w:val="center"/>
        <w:rPr>
          <w:b/>
          <w:i/>
          <w:sz w:val="28"/>
        </w:rPr>
      </w:pPr>
      <w:r>
        <w:rPr>
          <w:b/>
          <w:i/>
          <w:color w:val="622322"/>
          <w:spacing w:val="-2"/>
          <w:sz w:val="28"/>
        </w:rPr>
        <w:t>дисципліни</w:t>
      </w:r>
    </w:p>
    <w:p w14:paraId="1BF7CD69" w14:textId="2C86DB93" w:rsidR="005D45C4" w:rsidRDefault="009B1A7D">
      <w:pPr>
        <w:spacing w:before="2"/>
        <w:ind w:left="3"/>
        <w:jc w:val="center"/>
        <w:rPr>
          <w:i/>
          <w:sz w:val="28"/>
        </w:rPr>
      </w:pPr>
      <w:r>
        <w:t>(</w:t>
      </w:r>
      <w:hyperlink r:id="rId26" w:history="1">
        <w:r>
          <w:rPr>
            <w:rStyle w:val="a7"/>
          </w:rPr>
          <w:t>rp-istukrlit-va-2024.pdf</w:t>
        </w:r>
      </w:hyperlink>
      <w:r>
        <w:t>)</w:t>
      </w:r>
      <w:bookmarkStart w:id="1" w:name="_GoBack"/>
      <w:bookmarkEnd w:id="1"/>
    </w:p>
    <w:sectPr w:rsidR="005D45C4">
      <w:pgSz w:w="11920" w:h="16850"/>
      <w:pgMar w:top="44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1C62"/>
    <w:multiLevelType w:val="hybridMultilevel"/>
    <w:tmpl w:val="12549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AC7E09"/>
    <w:multiLevelType w:val="hybridMultilevel"/>
    <w:tmpl w:val="6DD2AFE8"/>
    <w:lvl w:ilvl="0" w:tplc="7A2C723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6C2FAF"/>
    <w:multiLevelType w:val="hybridMultilevel"/>
    <w:tmpl w:val="153635BC"/>
    <w:lvl w:ilvl="0" w:tplc="DB2E2B1E">
      <w:numFmt w:val="bullet"/>
      <w:lvlText w:val=""/>
      <w:lvlJc w:val="left"/>
      <w:pPr>
        <w:ind w:left="5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5021CCE">
      <w:start w:val="1"/>
      <w:numFmt w:val="decimal"/>
      <w:lvlText w:val="%2."/>
      <w:lvlJc w:val="left"/>
      <w:pPr>
        <w:ind w:left="863" w:hanging="437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5E6CDAE4">
      <w:numFmt w:val="bullet"/>
      <w:lvlText w:val="•"/>
      <w:lvlJc w:val="left"/>
      <w:pPr>
        <w:ind w:left="1899" w:hanging="437"/>
      </w:pPr>
      <w:rPr>
        <w:rFonts w:hint="default"/>
        <w:lang w:val="uk-UA" w:eastAsia="en-US" w:bidi="ar-SA"/>
      </w:rPr>
    </w:lvl>
    <w:lvl w:ilvl="3" w:tplc="EC703A70">
      <w:numFmt w:val="bullet"/>
      <w:lvlText w:val="•"/>
      <w:lvlJc w:val="left"/>
      <w:pPr>
        <w:ind w:left="2938" w:hanging="437"/>
      </w:pPr>
      <w:rPr>
        <w:rFonts w:hint="default"/>
        <w:lang w:val="uk-UA" w:eastAsia="en-US" w:bidi="ar-SA"/>
      </w:rPr>
    </w:lvl>
    <w:lvl w:ilvl="4" w:tplc="5E8489DC">
      <w:numFmt w:val="bullet"/>
      <w:lvlText w:val="•"/>
      <w:lvlJc w:val="left"/>
      <w:pPr>
        <w:ind w:left="3977" w:hanging="437"/>
      </w:pPr>
      <w:rPr>
        <w:rFonts w:hint="default"/>
        <w:lang w:val="uk-UA" w:eastAsia="en-US" w:bidi="ar-SA"/>
      </w:rPr>
    </w:lvl>
    <w:lvl w:ilvl="5" w:tplc="5E10DF70">
      <w:numFmt w:val="bullet"/>
      <w:lvlText w:val="•"/>
      <w:lvlJc w:val="left"/>
      <w:pPr>
        <w:ind w:left="5016" w:hanging="437"/>
      </w:pPr>
      <w:rPr>
        <w:rFonts w:hint="default"/>
        <w:lang w:val="uk-UA" w:eastAsia="en-US" w:bidi="ar-SA"/>
      </w:rPr>
    </w:lvl>
    <w:lvl w:ilvl="6" w:tplc="8EB2DB16">
      <w:numFmt w:val="bullet"/>
      <w:lvlText w:val="•"/>
      <w:lvlJc w:val="left"/>
      <w:pPr>
        <w:ind w:left="6055" w:hanging="437"/>
      </w:pPr>
      <w:rPr>
        <w:rFonts w:hint="default"/>
        <w:lang w:val="uk-UA" w:eastAsia="en-US" w:bidi="ar-SA"/>
      </w:rPr>
    </w:lvl>
    <w:lvl w:ilvl="7" w:tplc="9F003422">
      <w:numFmt w:val="bullet"/>
      <w:lvlText w:val="•"/>
      <w:lvlJc w:val="left"/>
      <w:pPr>
        <w:ind w:left="7094" w:hanging="437"/>
      </w:pPr>
      <w:rPr>
        <w:rFonts w:hint="default"/>
        <w:lang w:val="uk-UA" w:eastAsia="en-US" w:bidi="ar-SA"/>
      </w:rPr>
    </w:lvl>
    <w:lvl w:ilvl="8" w:tplc="79EA7FFA">
      <w:numFmt w:val="bullet"/>
      <w:lvlText w:val="•"/>
      <w:lvlJc w:val="left"/>
      <w:pPr>
        <w:ind w:left="8133" w:hanging="437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C4"/>
    <w:rsid w:val="002A0135"/>
    <w:rsid w:val="003B2672"/>
    <w:rsid w:val="003C6311"/>
    <w:rsid w:val="004A2C49"/>
    <w:rsid w:val="005D45C4"/>
    <w:rsid w:val="009B1A7D"/>
    <w:rsid w:val="00A83F5B"/>
    <w:rsid w:val="00AB7CA1"/>
    <w:rsid w:val="00D045CA"/>
    <w:rsid w:val="00D071A6"/>
    <w:rsid w:val="00D45BF0"/>
    <w:rsid w:val="00E66995"/>
    <w:rsid w:val="00E80A60"/>
    <w:rsid w:val="00F3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D09A"/>
  <w15:docId w15:val="{7E83CF3C-4C63-499C-BD9B-85652ACD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367" w:lineRule="exact"/>
      <w:ind w:left="15" w:right="5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1"/>
    <w:qFormat/>
    <w:pPr>
      <w:ind w:left="863" w:hanging="436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7">
    <w:name w:val="Hyperlink"/>
    <w:basedOn w:val="a0"/>
    <w:uiPriority w:val="99"/>
    <w:unhideWhenUsed/>
    <w:rsid w:val="00E80A6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0A60"/>
    <w:rPr>
      <w:color w:val="605E5C"/>
      <w:shd w:val="clear" w:color="auto" w:fill="E1DFDD"/>
    </w:rPr>
  </w:style>
  <w:style w:type="character" w:styleId="a8">
    <w:name w:val="page number"/>
    <w:basedOn w:val="a0"/>
    <w:rsid w:val="00A83F5B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Абзац списка Знак"/>
    <w:link w:val="a5"/>
    <w:uiPriority w:val="99"/>
    <w:locked/>
    <w:rsid w:val="00AB7CA1"/>
    <w:rPr>
      <w:rFonts w:ascii="Times New Roman" w:eastAsia="Times New Roman" w:hAnsi="Times New Roman" w:cs="Times New Roman"/>
      <w:u w:val="single" w:color="000000"/>
      <w:lang w:val="uk-UA"/>
    </w:rPr>
  </w:style>
  <w:style w:type="character" w:styleId="a9">
    <w:name w:val="FollowedHyperlink"/>
    <w:basedOn w:val="a0"/>
    <w:uiPriority w:val="99"/>
    <w:semiHidden/>
    <w:unhideWhenUsed/>
    <w:rsid w:val="003C63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my/" TargetMode="External"/><Relationship Id="rId13" Type="http://schemas.openxmlformats.org/officeDocument/2006/relationships/hyperlink" Target="https://diasporiana.org.ua/" TargetMode="External"/><Relationship Id="rId18" Type="http://schemas.openxmlformats.org/officeDocument/2006/relationships/hyperlink" Target="https://book-ye.com.ua/catalog/literaturoznavstvo/istoriya-literaturoznavstva/?gclid=CjwKCAiAxP2eBhBiEiwA5puhNRK6YPO7VX6QfYXWlP6Et9wnBX8jL96utZQKSNUjh3Nw7nwgoh2rxhoCtygQAvD_BwE" TargetMode="External"/><Relationship Id="rId26" Type="http://schemas.openxmlformats.org/officeDocument/2006/relationships/hyperlink" Target="https://phil.chnu.edu.ua/media/y2wm5o3q/rp-istukrlit-va-202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moloskyp.org.ua/editions/kostyuk-grygorij-vybrani-pratsi-u-5-t-t-2-literaturoznavstvo-krytyka/" TargetMode="External"/><Relationship Id="rId7" Type="http://schemas.openxmlformats.org/officeDocument/2006/relationships/hyperlink" Target="mailto:o.popovych@chnu.edu.ua" TargetMode="External"/><Relationship Id="rId12" Type="http://schemas.openxmlformats.org/officeDocument/2006/relationships/hyperlink" Target="https://www.chnu.edu.ua/media/f5eleobm/polozhennya-pro-zapobihannia-plahiatu_2024.pdf" TargetMode="External"/><Relationship Id="rId17" Type="http://schemas.openxmlformats.org/officeDocument/2006/relationships/hyperlink" Target="http://dontsov-nic.com.ua/petro-ivanyshyn-ukrajinske-literaturoznavstvo-postkolonialnoho-periodu-dominanty-literaturoznavchoho-protsesu-pochatku-xxi-st/" TargetMode="External"/><Relationship Id="rId25" Type="http://schemas.openxmlformats.org/officeDocument/2006/relationships/hyperlink" Target="http://www.ukrlit.com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dontsov-nic.com.ua/petro-ivanyshyn-ukrajinske-literaturoznavstvo-postkolonialnoho-periodu-dominanty-literaturoznavchoho-protsesu-pochatku-xxi-st/" TargetMode="External"/><Relationship Id="rId20" Type="http://schemas.openxmlformats.org/officeDocument/2006/relationships/hyperlink" Target="https://book-ye.com.ua/catalog/literaturoznavstvo/istoriya-literaturoznavstva/?gclid=CjwKCAiAxP2eBhBiEiwA5puhNRK6YPO7VX6QfYXWlP6Et9wnBX8jL96utZQKSNUjh3Nw7nwgoh2rxhoCtygQAvD_Bw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literature.chnu.edu.ua/pro-kafedru/pratsivnyky/popovych-oleksandr-orestovych/" TargetMode="External"/><Relationship Id="rId11" Type="http://schemas.openxmlformats.org/officeDocument/2006/relationships/hyperlink" Target="https://www.chnu.edu.ua/media/f5eleobm/polozhennya-pro-zapobihannia-plahiatu_2024.pdf" TargetMode="External"/><Relationship Id="rId24" Type="http://schemas.openxmlformats.org/officeDocument/2006/relationships/hyperlink" Target="https://www.lybid.org.ua/products/moi-duhovni-krinitsi--statti-ta-intervyu-hhi-stolitty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ntsov-nic.com.ua/petro-ivanyshyn-ukrajinske-literaturoznavstvo-postkolonialnoho-periodu-dominanty-literaturoznavchoho-protsesu-pochatku-xxi-st/" TargetMode="External"/><Relationship Id="rId23" Type="http://schemas.openxmlformats.org/officeDocument/2006/relationships/hyperlink" Target="https://www.lybid.org.ua/products/moi-duhovni-krinitsi--statti-ta-intervyu-hhi-stolitty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hnu.edu.ua/media/jxdbs0zb/etychnyi-kodeks-chernivetskoho-natsionalnoho-universytetu.pdf" TargetMode="External"/><Relationship Id="rId19" Type="http://schemas.openxmlformats.org/officeDocument/2006/relationships/hyperlink" Target="https://book-ye.com.ua/catalog/literaturoznavstvo/istoriya-literaturoznavstva/?gclid=CjwKCAiAxP2eBhBiEiwA5puhNRK6YPO7VX6QfYXWlP6Et9wnBX8jL96utZQKSNUjh3Nw7nwgoh2rxhoCtygQAv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" TargetMode="External"/><Relationship Id="rId14" Type="http://schemas.openxmlformats.org/officeDocument/2006/relationships/hyperlink" Target="http://ukrlib.com.ua" TargetMode="External"/><Relationship Id="rId22" Type="http://schemas.openxmlformats.org/officeDocument/2006/relationships/hyperlink" Target="http://www.smoloskyp.org.ua/editions/kostyuk-grygorij-vybrani-pratsi-u-5-t-t-2-literaturoznavstvo-krytyk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4729</Words>
  <Characters>2697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</cp:lastModifiedBy>
  <cp:revision>11</cp:revision>
  <dcterms:created xsi:type="dcterms:W3CDTF">2025-02-24T14:38:00Z</dcterms:created>
  <dcterms:modified xsi:type="dcterms:W3CDTF">2025-03-11T10:10:00Z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для Microsoft 365</vt:lpwstr>
  </property>
</Properties>
</file>