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05B1823A" w:rsidR="0028798F" w:rsidRPr="00BA0F8D" w:rsidRDefault="00B74C51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BA0F8D">
        <w:rPr>
          <w:bCs/>
          <w:i/>
          <w:iCs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5C59EE9" wp14:editId="08D3824A">
            <wp:simplePos x="0" y="0"/>
            <wp:positionH relativeFrom="column">
              <wp:posOffset>-899160</wp:posOffset>
            </wp:positionH>
            <wp:positionV relativeFrom="paragraph">
              <wp:posOffset>-675005</wp:posOffset>
            </wp:positionV>
            <wp:extent cx="1490502" cy="210832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02" cy="210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BA0F8D">
        <w:rPr>
          <w:b/>
          <w:color w:val="632423" w:themeColor="accent2" w:themeShade="80"/>
          <w:sz w:val="28"/>
          <w:szCs w:val="28"/>
          <w:lang w:val="uk-UA"/>
        </w:rPr>
        <w:t>СИЛАБУС НАВЧАЛЬНОЇ ДИСЦИПЛІНИ</w:t>
      </w:r>
    </w:p>
    <w:p w14:paraId="10420B86" w14:textId="77777777" w:rsidR="00DB3114" w:rsidRPr="00BA0F8D" w:rsidRDefault="008532F2" w:rsidP="0028798F">
      <w:pPr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  <w:lang w:val="uk-UA"/>
        </w:rPr>
      </w:pPr>
      <w:r w:rsidRPr="00BA0F8D">
        <w:rPr>
          <w:b/>
          <w:color w:val="632423" w:themeColor="accent2" w:themeShade="80"/>
          <w:sz w:val="40"/>
          <w:szCs w:val="40"/>
          <w:lang w:val="uk-UA"/>
        </w:rPr>
        <w:t>«</w:t>
      </w:r>
      <w:r w:rsidR="00DB3114" w:rsidRPr="00BA0F8D">
        <w:rPr>
          <w:b/>
          <w:bCs/>
          <w:color w:val="632423" w:themeColor="accent2" w:themeShade="80"/>
          <w:sz w:val="28"/>
          <w:szCs w:val="28"/>
          <w:lang w:val="uk-UA"/>
        </w:rPr>
        <w:t xml:space="preserve">АКТУАЛЬНІ ПИТАННЯ ІСТОРІЇ </w:t>
      </w:r>
    </w:p>
    <w:p w14:paraId="2945A587" w14:textId="1D884815" w:rsidR="0028798F" w:rsidRPr="00BA0F8D" w:rsidRDefault="00DB3114" w:rsidP="0028798F">
      <w:pPr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  <w:lang w:val="uk-UA"/>
        </w:rPr>
      </w:pPr>
      <w:r w:rsidRPr="00BA0F8D">
        <w:rPr>
          <w:b/>
          <w:bCs/>
          <w:color w:val="632423" w:themeColor="accent2" w:themeShade="80"/>
          <w:sz w:val="28"/>
          <w:szCs w:val="28"/>
          <w:lang w:val="uk-UA"/>
        </w:rPr>
        <w:t>ТА КУЛЬТУРИ УКРАЇНИ</w:t>
      </w:r>
      <w:r w:rsidR="008532F2" w:rsidRPr="00BA0F8D">
        <w:rPr>
          <w:b/>
          <w:bCs/>
          <w:color w:val="632423" w:themeColor="accent2" w:themeShade="80"/>
          <w:sz w:val="40"/>
          <w:szCs w:val="40"/>
          <w:lang w:val="uk-UA"/>
        </w:rPr>
        <w:t>»</w:t>
      </w:r>
    </w:p>
    <w:p w14:paraId="6FEC06EE" w14:textId="771343DF" w:rsidR="0028798F" w:rsidRPr="00BA0F8D" w:rsidRDefault="0028798F" w:rsidP="0028798F">
      <w:pPr>
        <w:adjustRightInd w:val="0"/>
        <w:ind w:right="517"/>
        <w:jc w:val="center"/>
        <w:rPr>
          <w:rFonts w:eastAsiaTheme="minorHAnsi"/>
          <w:color w:val="000000"/>
          <w:sz w:val="28"/>
          <w:szCs w:val="28"/>
          <w:lang w:val="uk-UA"/>
        </w:rPr>
      </w:pPr>
    </w:p>
    <w:p w14:paraId="4CD2BEF6" w14:textId="331EF7CE" w:rsidR="0028798F" w:rsidRPr="00BA0F8D" w:rsidRDefault="0028798F" w:rsidP="0028798F">
      <w:pPr>
        <w:adjustRightInd w:val="0"/>
        <w:ind w:right="517"/>
        <w:jc w:val="center"/>
        <w:rPr>
          <w:rFonts w:eastAsiaTheme="minorHAnsi"/>
          <w:color w:val="000000"/>
          <w:sz w:val="28"/>
          <w:szCs w:val="28"/>
          <w:lang w:val="uk-UA"/>
        </w:rPr>
      </w:pPr>
      <w:r w:rsidRPr="00BA0F8D">
        <w:rPr>
          <w:rFonts w:eastAsiaTheme="minorHAnsi"/>
          <w:b/>
          <w:bCs/>
          <w:color w:val="000000"/>
          <w:sz w:val="28"/>
          <w:szCs w:val="28"/>
          <w:lang w:val="uk-UA"/>
        </w:rPr>
        <w:t>Компонента освітньої програми</w:t>
      </w:r>
      <w:r w:rsidRPr="00BA0F8D">
        <w:rPr>
          <w:rFonts w:eastAsiaTheme="minorHAnsi"/>
          <w:i/>
          <w:iCs/>
          <w:color w:val="000000"/>
          <w:sz w:val="28"/>
          <w:szCs w:val="28"/>
          <w:lang w:val="uk-UA"/>
        </w:rPr>
        <w:t xml:space="preserve"> </w:t>
      </w:r>
      <w:r w:rsidR="00DA68D4" w:rsidRPr="00BA0F8D">
        <w:rPr>
          <w:rFonts w:eastAsiaTheme="minorHAnsi"/>
          <w:i/>
          <w:iCs/>
          <w:color w:val="000000"/>
          <w:sz w:val="28"/>
          <w:szCs w:val="28"/>
          <w:lang w:val="uk-UA"/>
        </w:rPr>
        <w:t>–</w:t>
      </w:r>
      <w:r w:rsidRPr="00BA0F8D">
        <w:rPr>
          <w:rFonts w:eastAsiaTheme="minorHAnsi"/>
          <w:i/>
          <w:iCs/>
          <w:color w:val="000000"/>
          <w:sz w:val="28"/>
          <w:szCs w:val="28"/>
          <w:lang w:val="uk-UA"/>
        </w:rPr>
        <w:t xml:space="preserve"> </w:t>
      </w:r>
      <w:r w:rsidR="00DB3114" w:rsidRPr="00BA0F8D">
        <w:rPr>
          <w:rFonts w:eastAsiaTheme="minorHAnsi"/>
          <w:b/>
          <w:bCs/>
          <w:i/>
          <w:iCs/>
          <w:color w:val="000000"/>
          <w:sz w:val="28"/>
          <w:szCs w:val="28"/>
          <w:u w:val="single"/>
          <w:lang w:val="uk-UA"/>
        </w:rPr>
        <w:t>обов’язкова</w:t>
      </w:r>
      <w:r w:rsidRPr="00BA0F8D">
        <w:rPr>
          <w:rFonts w:eastAsiaTheme="minorHAnsi"/>
          <w:i/>
          <w:iCs/>
          <w:color w:val="000000"/>
          <w:sz w:val="28"/>
          <w:szCs w:val="28"/>
          <w:lang w:val="uk-UA"/>
        </w:rPr>
        <w:t xml:space="preserve"> </w:t>
      </w:r>
      <w:r w:rsidRPr="00BA0F8D">
        <w:rPr>
          <w:rFonts w:eastAsiaTheme="minorHAnsi"/>
          <w:color w:val="000000"/>
          <w:sz w:val="28"/>
          <w:szCs w:val="28"/>
          <w:lang w:val="uk-UA"/>
        </w:rPr>
        <w:t>(</w:t>
      </w:r>
      <w:r w:rsidR="002A3C07" w:rsidRPr="00BA0F8D">
        <w:rPr>
          <w:rFonts w:eastAsiaTheme="minorHAnsi"/>
          <w:color w:val="000000"/>
          <w:sz w:val="28"/>
          <w:szCs w:val="28"/>
          <w:lang w:val="uk-UA"/>
        </w:rPr>
        <w:t>4</w:t>
      </w:r>
      <w:r w:rsidR="00DA68D4" w:rsidRPr="00BA0F8D">
        <w:rPr>
          <w:rFonts w:eastAsiaTheme="minorHAnsi"/>
          <w:i/>
          <w:color w:val="000000" w:themeColor="text1"/>
          <w:sz w:val="28"/>
          <w:szCs w:val="28"/>
          <w:lang w:val="uk-UA"/>
        </w:rPr>
        <w:t xml:space="preserve"> кредит</w:t>
      </w:r>
      <w:r w:rsidR="008532F2" w:rsidRPr="00BA0F8D">
        <w:rPr>
          <w:rFonts w:eastAsiaTheme="minorHAnsi"/>
          <w:i/>
          <w:color w:val="000000" w:themeColor="text1"/>
          <w:sz w:val="28"/>
          <w:szCs w:val="28"/>
          <w:lang w:val="uk-UA"/>
        </w:rPr>
        <w:t>и</w:t>
      </w:r>
      <w:r w:rsidRPr="00BA0F8D">
        <w:rPr>
          <w:rFonts w:eastAsiaTheme="minorHAnsi"/>
          <w:color w:val="000000"/>
          <w:sz w:val="28"/>
          <w:szCs w:val="28"/>
          <w:lang w:val="uk-UA"/>
        </w:rPr>
        <w:t>)</w:t>
      </w:r>
    </w:p>
    <w:p w14:paraId="135669A1" w14:textId="13788C53" w:rsidR="008F3961" w:rsidRPr="00BA0F8D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CA1254" w:rsidRPr="00BA0F8D" w14:paraId="775D8096" w14:textId="77777777" w:rsidTr="00C46769">
        <w:tc>
          <w:tcPr>
            <w:tcW w:w="5016" w:type="dxa"/>
          </w:tcPr>
          <w:p w14:paraId="021AE7BF" w14:textId="360A98C2" w:rsidR="00CA1254" w:rsidRPr="00BA0F8D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017" w:type="dxa"/>
          </w:tcPr>
          <w:p w14:paraId="5D393971" w14:textId="30172938" w:rsidR="00CA1254" w:rsidRPr="00BA0F8D" w:rsidRDefault="00DB3114" w:rsidP="00A47268">
            <w:pPr>
              <w:rPr>
                <w:rFonts w:cs="Arial"/>
                <w:b/>
                <w:bCs/>
                <w:sz w:val="28"/>
                <w:szCs w:val="28"/>
                <w:lang w:val="uk-UA"/>
              </w:rPr>
            </w:pPr>
            <w:r w:rsidRPr="00BA0F8D">
              <w:rPr>
                <w:color w:val="000000"/>
                <w:kern w:val="24"/>
                <w:sz w:val="28"/>
                <w:szCs w:val="28"/>
                <w:lang w:val="uk-UA"/>
              </w:rPr>
              <w:t>«</w:t>
            </w:r>
            <w:r w:rsidR="00A47268" w:rsidRPr="00BA0F8D">
              <w:rPr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  <w:r w:rsidRPr="00BA0F8D">
              <w:rPr>
                <w:color w:val="000000"/>
                <w:kern w:val="24"/>
                <w:sz w:val="28"/>
                <w:szCs w:val="28"/>
                <w:lang w:val="uk-UA"/>
              </w:rPr>
              <w:t>»</w:t>
            </w:r>
          </w:p>
        </w:tc>
      </w:tr>
      <w:tr w:rsidR="00CA1254" w:rsidRPr="00BA0F8D" w14:paraId="5D75F4A8" w14:textId="77777777" w:rsidTr="00C46769">
        <w:tc>
          <w:tcPr>
            <w:tcW w:w="5016" w:type="dxa"/>
          </w:tcPr>
          <w:p w14:paraId="591AF7D9" w14:textId="370F9C7B" w:rsidR="00CA1254" w:rsidRPr="00BA0F8D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17" w:type="dxa"/>
          </w:tcPr>
          <w:p w14:paraId="7AA31552" w14:textId="71E1D79D" w:rsidR="00CA1254" w:rsidRPr="00BA0F8D" w:rsidRDefault="00A47268" w:rsidP="00A47268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BA0F8D">
              <w:rPr>
                <w:color w:val="000000"/>
                <w:kern w:val="24"/>
                <w:sz w:val="28"/>
                <w:szCs w:val="28"/>
                <w:lang w:val="uk-UA"/>
              </w:rPr>
              <w:t>014.01</w:t>
            </w:r>
            <w:r w:rsidR="00DB3114" w:rsidRPr="00BA0F8D">
              <w:rPr>
                <w:color w:val="000000"/>
                <w:kern w:val="24"/>
                <w:sz w:val="28"/>
                <w:szCs w:val="28"/>
                <w:lang w:val="uk-UA"/>
              </w:rPr>
              <w:t xml:space="preserve"> «</w:t>
            </w:r>
            <w:r w:rsidRPr="00BA0F8D">
              <w:rPr>
                <w:color w:val="000000"/>
                <w:kern w:val="24"/>
                <w:sz w:val="28"/>
                <w:szCs w:val="28"/>
                <w:lang w:val="uk-UA"/>
              </w:rPr>
              <w:t>Середня освіта</w:t>
            </w:r>
            <w:r w:rsidR="00DB3114" w:rsidRPr="00BA0F8D">
              <w:rPr>
                <w:color w:val="000000"/>
                <w:kern w:val="24"/>
                <w:sz w:val="28"/>
                <w:szCs w:val="28"/>
                <w:lang w:val="uk-UA"/>
              </w:rPr>
              <w:t>»</w:t>
            </w:r>
          </w:p>
        </w:tc>
      </w:tr>
      <w:tr w:rsidR="00CA1254" w:rsidRPr="00BA0F8D" w14:paraId="09DFACB9" w14:textId="77777777" w:rsidTr="00C46769">
        <w:tc>
          <w:tcPr>
            <w:tcW w:w="5016" w:type="dxa"/>
          </w:tcPr>
          <w:p w14:paraId="1137B344" w14:textId="0BA83CD2" w:rsidR="00CA1254" w:rsidRPr="00BA0F8D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17" w:type="dxa"/>
          </w:tcPr>
          <w:p w14:paraId="20E4F034" w14:textId="67FB2AD5" w:rsidR="00CA1254" w:rsidRPr="00BA0F8D" w:rsidRDefault="00A47268" w:rsidP="00A47268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BA0F8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01</w:t>
            </w:r>
            <w:r w:rsidR="00DB3114" w:rsidRPr="00BA0F8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BA0F8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Освіта/педагогіка</w:t>
            </w:r>
            <w:r w:rsidR="00DB3114" w:rsidRPr="00BA0F8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CA1254" w:rsidRPr="00BA0F8D" w14:paraId="1EB02EFA" w14:textId="77777777" w:rsidTr="00C46769">
        <w:tc>
          <w:tcPr>
            <w:tcW w:w="5016" w:type="dxa"/>
          </w:tcPr>
          <w:p w14:paraId="64F1E0AA" w14:textId="01D8DCD3" w:rsidR="00CA1254" w:rsidRPr="00BA0F8D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17" w:type="dxa"/>
          </w:tcPr>
          <w:p w14:paraId="2E44C116" w14:textId="6D5F315A" w:rsidR="00CA1254" w:rsidRPr="00BA0F8D" w:rsidRDefault="00DB3114" w:rsidP="00371D03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BA0F8D">
              <w:rPr>
                <w:bCs/>
                <w:i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CA1254" w:rsidRPr="00BA0F8D" w14:paraId="4B64EC07" w14:textId="77777777" w:rsidTr="00C46769">
        <w:tc>
          <w:tcPr>
            <w:tcW w:w="5016" w:type="dxa"/>
          </w:tcPr>
          <w:p w14:paraId="6806F952" w14:textId="4FC0D5A8" w:rsidR="00CA1254" w:rsidRPr="00BA0F8D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17" w:type="dxa"/>
          </w:tcPr>
          <w:p w14:paraId="6E97AA15" w14:textId="4CDB413B" w:rsidR="00CA1254" w:rsidRPr="00BA0F8D" w:rsidRDefault="00CA1254" w:rsidP="00371D03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BA0F8D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371D03" w:rsidRPr="00E56370" w14:paraId="5BCB2028" w14:textId="77777777" w:rsidTr="00C46769">
        <w:tc>
          <w:tcPr>
            <w:tcW w:w="5016" w:type="dxa"/>
          </w:tcPr>
          <w:p w14:paraId="79BFA0E1" w14:textId="40E9181F" w:rsidR="00371D03" w:rsidRPr="00BA0F8D" w:rsidRDefault="00371D03" w:rsidP="002A3C07">
            <w:pPr>
              <w:pStyle w:val="TableParagraph"/>
              <w:ind w:left="0" w:right="2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A0F8D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BA0F8D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BA0F8D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BA0F8D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017" w:type="dxa"/>
          </w:tcPr>
          <w:p w14:paraId="6CADB7EE" w14:textId="4FBF1FEC" w:rsidR="002A3C07" w:rsidRPr="00BA0F8D" w:rsidRDefault="00A47268" w:rsidP="002A3C07">
            <w:pPr>
              <w:pStyle w:val="TableParagraph"/>
              <w:ind w:left="0" w:right="2"/>
              <w:rPr>
                <w:bCs/>
                <w:sz w:val="28"/>
                <w:szCs w:val="28"/>
                <w:lang w:val="uk-UA"/>
              </w:rPr>
            </w:pPr>
            <w:r w:rsidRPr="00BA0F8D">
              <w:rPr>
                <w:bCs/>
                <w:iCs/>
                <w:sz w:val="28"/>
                <w:szCs w:val="28"/>
                <w:lang w:val="uk-UA"/>
              </w:rPr>
              <w:t>Юрій Михайло Федорович</w:t>
            </w:r>
            <w:r w:rsidR="00371D03" w:rsidRPr="00BA0F8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A3C07" w:rsidRPr="00BA0F8D">
              <w:rPr>
                <w:bCs/>
                <w:sz w:val="28"/>
                <w:szCs w:val="28"/>
                <w:lang w:val="uk-UA"/>
              </w:rPr>
              <w:t>–</w:t>
            </w:r>
            <w:r w:rsidR="00554C48" w:rsidRPr="00BA0F8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A0F8D">
              <w:rPr>
                <w:bCs/>
                <w:sz w:val="28"/>
                <w:szCs w:val="28"/>
                <w:lang w:val="uk-UA"/>
              </w:rPr>
              <w:t>доктор</w:t>
            </w:r>
            <w:r w:rsidR="002A3C07" w:rsidRPr="00BA0F8D">
              <w:rPr>
                <w:bCs/>
                <w:sz w:val="28"/>
                <w:szCs w:val="28"/>
                <w:lang w:val="uk-UA"/>
              </w:rPr>
              <w:t xml:space="preserve"> історичних наук, </w:t>
            </w:r>
            <w:r w:rsidRPr="00BA0F8D">
              <w:rPr>
                <w:bCs/>
                <w:sz w:val="28"/>
                <w:szCs w:val="28"/>
                <w:lang w:val="uk-UA"/>
              </w:rPr>
              <w:t>доцент</w:t>
            </w:r>
            <w:r w:rsidR="002A3C07" w:rsidRPr="00BA0F8D">
              <w:rPr>
                <w:bCs/>
                <w:sz w:val="28"/>
                <w:szCs w:val="28"/>
                <w:lang w:val="uk-UA"/>
              </w:rPr>
              <w:t xml:space="preserve"> кафедри історії України</w:t>
            </w:r>
          </w:p>
          <w:p w14:paraId="478BDDDC" w14:textId="43D1B8B6" w:rsidR="00371D03" w:rsidRPr="00B65F02" w:rsidRDefault="00B65F02" w:rsidP="00B65F02">
            <w:pPr>
              <w:pStyle w:val="TableParagraph"/>
              <w:ind w:left="0" w:right="2"/>
              <w:jc w:val="both"/>
              <w:rPr>
                <w:bCs/>
                <w:i/>
                <w:iCs/>
                <w:color w:val="0000FF" w:themeColor="hyperlink"/>
                <w:sz w:val="28"/>
                <w:szCs w:val="28"/>
                <w:u w:val="single"/>
                <w:lang w:val="uk-UA"/>
              </w:rPr>
            </w:pPr>
            <w:r w:rsidRPr="00B65F02">
              <w:rPr>
                <w:bCs/>
                <w:i/>
                <w:iCs/>
                <w:color w:val="0000FF" w:themeColor="hyperlink"/>
                <w:sz w:val="28"/>
                <w:szCs w:val="28"/>
                <w:u w:val="single"/>
                <w:lang w:val="uk-UA"/>
              </w:rPr>
              <w:t>http://www.histukr.chnu.edu.ua/index.php?page=ua/02personnel&amp;data[3030][caf_pers_id]=2071&amp;commands[3030]=item</w:t>
            </w:r>
          </w:p>
        </w:tc>
      </w:tr>
      <w:tr w:rsidR="00371D03" w:rsidRPr="00BA0F8D" w14:paraId="1FADC90B" w14:textId="77777777" w:rsidTr="00C46769">
        <w:tc>
          <w:tcPr>
            <w:tcW w:w="5016" w:type="dxa"/>
          </w:tcPr>
          <w:p w14:paraId="44AE8A02" w14:textId="1B35DBED" w:rsidR="00371D03" w:rsidRPr="00BA0F8D" w:rsidRDefault="00371D03" w:rsidP="002A3C07">
            <w:pPr>
              <w:pStyle w:val="TableParagraph"/>
              <w:ind w:left="0" w:right="2"/>
              <w:rPr>
                <w:b/>
                <w:bCs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BA0F8D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BA0F8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017" w:type="dxa"/>
          </w:tcPr>
          <w:p w14:paraId="76F13C93" w14:textId="63947145" w:rsidR="00371D03" w:rsidRPr="00BA0F8D" w:rsidRDefault="00371D03" w:rsidP="002A3C07">
            <w:pPr>
              <w:pStyle w:val="TableParagraph"/>
              <w:ind w:left="0" w:right="2"/>
              <w:rPr>
                <w:sz w:val="28"/>
                <w:szCs w:val="28"/>
                <w:lang w:val="uk-UA"/>
              </w:rPr>
            </w:pPr>
            <w:r w:rsidRPr="00BA0F8D">
              <w:rPr>
                <w:sz w:val="28"/>
                <w:szCs w:val="28"/>
                <w:lang w:val="uk-UA"/>
              </w:rPr>
              <w:t>+38</w:t>
            </w:r>
            <w:r w:rsidR="00AB5112" w:rsidRPr="00BA0F8D">
              <w:rPr>
                <w:sz w:val="28"/>
                <w:szCs w:val="28"/>
                <w:lang w:val="uk-UA"/>
              </w:rPr>
              <w:t>0502989665</w:t>
            </w:r>
          </w:p>
        </w:tc>
      </w:tr>
      <w:tr w:rsidR="00371D03" w:rsidRPr="00E56370" w14:paraId="46CC40B9" w14:textId="77777777" w:rsidTr="00C46769">
        <w:tc>
          <w:tcPr>
            <w:tcW w:w="5016" w:type="dxa"/>
          </w:tcPr>
          <w:p w14:paraId="7E6A0C3F" w14:textId="1C7B7626" w:rsidR="00371D03" w:rsidRPr="00BA0F8D" w:rsidRDefault="00371D03" w:rsidP="002A3C07">
            <w:pPr>
              <w:pStyle w:val="TableParagraph"/>
              <w:ind w:left="0" w:right="2"/>
              <w:rPr>
                <w:b/>
                <w:bCs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E-mail:</w:t>
            </w:r>
          </w:p>
        </w:tc>
        <w:tc>
          <w:tcPr>
            <w:tcW w:w="5017" w:type="dxa"/>
          </w:tcPr>
          <w:p w14:paraId="4564CAFE" w14:textId="0F584BB2" w:rsidR="00371D03" w:rsidRPr="00BA0F8D" w:rsidRDefault="00E56370" w:rsidP="002A3C07">
            <w:pPr>
              <w:pStyle w:val="TableParagraph"/>
              <w:ind w:left="0" w:right="2"/>
              <w:rPr>
                <w:sz w:val="28"/>
                <w:szCs w:val="28"/>
                <w:lang w:val="uk-UA"/>
              </w:rPr>
            </w:pPr>
            <w:hyperlink r:id="rId7" w:history="1">
              <w:r w:rsidR="00C46769" w:rsidRPr="003B4DB4">
                <w:rPr>
                  <w:rStyle w:val="a5"/>
                  <w:sz w:val="28"/>
                  <w:szCs w:val="28"/>
                  <w:lang w:val="uk-UA"/>
                </w:rPr>
                <w:t>m.yuriy@chnu.edu.ua</w:t>
              </w:r>
            </w:hyperlink>
            <w:r w:rsidR="00C4676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71D03" w:rsidRPr="00E56370" w14:paraId="5E2E4CEE" w14:textId="77777777" w:rsidTr="00C46769">
        <w:tc>
          <w:tcPr>
            <w:tcW w:w="5016" w:type="dxa"/>
          </w:tcPr>
          <w:p w14:paraId="1B476119" w14:textId="474F55C2" w:rsidR="00371D03" w:rsidRPr="00BA0F8D" w:rsidRDefault="00371D03" w:rsidP="002A3C07">
            <w:pPr>
              <w:pStyle w:val="TableParagraph"/>
              <w:ind w:left="0" w:right="2"/>
              <w:rPr>
                <w:b/>
                <w:bCs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BA0F8D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017" w:type="dxa"/>
          </w:tcPr>
          <w:p w14:paraId="1C64B2DB" w14:textId="603AD079" w:rsidR="00DB3114" w:rsidRPr="00BA0F8D" w:rsidRDefault="00E56370" w:rsidP="002A3C07">
            <w:pPr>
              <w:pStyle w:val="TableParagraph"/>
              <w:ind w:left="0" w:right="2"/>
              <w:jc w:val="both"/>
              <w:rPr>
                <w:lang w:val="uk-UA"/>
              </w:rPr>
            </w:pPr>
            <w:hyperlink r:id="rId8" w:history="1">
              <w:r w:rsidR="00DB3114" w:rsidRPr="00BA0F8D">
                <w:rPr>
                  <w:rStyle w:val="a5"/>
                  <w:lang w:val="uk-UA"/>
                </w:rPr>
                <w:t>https://moodle.chnu.edu.ua/course/view.php?id=2497</w:t>
              </w:r>
            </w:hyperlink>
          </w:p>
        </w:tc>
      </w:tr>
      <w:tr w:rsidR="00371D03" w:rsidRPr="00BA0F8D" w14:paraId="5D16B02E" w14:textId="77777777" w:rsidTr="00C46769">
        <w:tc>
          <w:tcPr>
            <w:tcW w:w="5016" w:type="dxa"/>
          </w:tcPr>
          <w:p w14:paraId="21B97874" w14:textId="2C5A506C" w:rsidR="00371D03" w:rsidRPr="00BA0F8D" w:rsidRDefault="00371D03" w:rsidP="002A3C07">
            <w:pPr>
              <w:pStyle w:val="TableParagraph"/>
              <w:ind w:left="0" w:right="2"/>
              <w:rPr>
                <w:b/>
                <w:bCs/>
                <w:sz w:val="28"/>
                <w:szCs w:val="28"/>
                <w:lang w:val="uk-UA"/>
              </w:rPr>
            </w:pPr>
            <w:r w:rsidRPr="00BA0F8D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017" w:type="dxa"/>
          </w:tcPr>
          <w:p w14:paraId="634EB22F" w14:textId="4F03FD80" w:rsidR="00371D03" w:rsidRPr="00BA0F8D" w:rsidRDefault="000B5279" w:rsidP="002A3C07">
            <w:pPr>
              <w:pStyle w:val="TableParagraph"/>
              <w:ind w:left="0" w:right="2"/>
              <w:rPr>
                <w:sz w:val="28"/>
                <w:szCs w:val="28"/>
                <w:lang w:val="uk-UA"/>
              </w:rPr>
            </w:pPr>
            <w:r w:rsidRPr="00BA0F8D">
              <w:rPr>
                <w:bCs/>
                <w:sz w:val="28"/>
                <w:szCs w:val="28"/>
                <w:lang w:val="uk-UA"/>
              </w:rPr>
              <w:t>понеділок</w:t>
            </w:r>
            <w:r w:rsidR="00371D03" w:rsidRPr="00BA0F8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A3C07" w:rsidRPr="00BA0F8D">
              <w:rPr>
                <w:bCs/>
                <w:sz w:val="28"/>
                <w:szCs w:val="28"/>
                <w:lang w:val="uk-UA"/>
              </w:rPr>
              <w:t>з</w:t>
            </w:r>
            <w:r w:rsidRPr="00BA0F8D">
              <w:rPr>
                <w:bCs/>
                <w:sz w:val="28"/>
                <w:szCs w:val="28"/>
                <w:lang w:val="uk-UA"/>
              </w:rPr>
              <w:t xml:space="preserve"> 13</w:t>
            </w:r>
            <w:r w:rsidR="00371D03" w:rsidRPr="00BA0F8D">
              <w:rPr>
                <w:bCs/>
                <w:sz w:val="28"/>
                <w:szCs w:val="28"/>
                <w:lang w:val="uk-UA"/>
              </w:rPr>
              <w:t>.00</w:t>
            </w:r>
            <w:r w:rsidR="002A3C07" w:rsidRPr="00BA0F8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A0F8D">
              <w:rPr>
                <w:bCs/>
                <w:sz w:val="28"/>
                <w:szCs w:val="28"/>
                <w:lang w:val="uk-UA"/>
              </w:rPr>
              <w:t>до 14</w:t>
            </w:r>
            <w:r w:rsidR="002A3C07" w:rsidRPr="00BA0F8D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14:paraId="288DCAC0" w14:textId="77777777" w:rsidR="00E710F2" w:rsidRPr="00BA0F8D" w:rsidRDefault="00E710F2" w:rsidP="002A3C07">
      <w:pPr>
        <w:pStyle w:val="a3"/>
        <w:ind w:left="0" w:right="2"/>
        <w:jc w:val="left"/>
        <w:rPr>
          <w:sz w:val="28"/>
          <w:szCs w:val="28"/>
          <w:lang w:val="uk-UA"/>
        </w:rPr>
      </w:pPr>
    </w:p>
    <w:p w14:paraId="79B45EF3" w14:textId="77777777" w:rsidR="00E710F2" w:rsidRPr="00BA0F8D" w:rsidRDefault="005B79C8" w:rsidP="002A3C07">
      <w:pPr>
        <w:pStyle w:val="1"/>
        <w:ind w:left="0" w:right="2"/>
        <w:rPr>
          <w:color w:val="632423" w:themeColor="accent2" w:themeShade="80"/>
          <w:sz w:val="28"/>
          <w:szCs w:val="28"/>
          <w:lang w:val="uk-UA"/>
        </w:rPr>
      </w:pPr>
      <w:r w:rsidRPr="00BA0F8D">
        <w:rPr>
          <w:color w:val="632423" w:themeColor="accent2" w:themeShade="80"/>
          <w:sz w:val="28"/>
          <w:szCs w:val="28"/>
          <w:lang w:val="uk-UA"/>
        </w:rPr>
        <w:t xml:space="preserve">АНОТАЦІЯ </w:t>
      </w:r>
      <w:r w:rsidR="00D20CA0" w:rsidRPr="00BA0F8D">
        <w:rPr>
          <w:color w:val="632423" w:themeColor="accent2" w:themeShade="80"/>
          <w:sz w:val="28"/>
          <w:szCs w:val="28"/>
          <w:lang w:val="uk-UA"/>
        </w:rPr>
        <w:t xml:space="preserve">НАВЧАЛЬНОЇ </w:t>
      </w:r>
      <w:r w:rsidRPr="00BA0F8D">
        <w:rPr>
          <w:color w:val="632423" w:themeColor="accent2" w:themeShade="80"/>
          <w:sz w:val="28"/>
          <w:szCs w:val="28"/>
          <w:lang w:val="uk-UA"/>
        </w:rPr>
        <w:t>ДИСЦИПЛІНИ</w:t>
      </w:r>
    </w:p>
    <w:p w14:paraId="5C4A8EDD" w14:textId="5D3B9AE7" w:rsidR="003646BA" w:rsidRPr="00BA0F8D" w:rsidRDefault="002A3C07" w:rsidP="00AD6AB1">
      <w:pPr>
        <w:ind w:firstLine="851"/>
        <w:jc w:val="both"/>
        <w:rPr>
          <w:color w:val="212121"/>
          <w:sz w:val="28"/>
          <w:szCs w:val="28"/>
          <w:shd w:val="clear" w:color="auto" w:fill="FFFFFF"/>
          <w:lang w:val="uk-UA"/>
        </w:rPr>
      </w:pPr>
      <w:r w:rsidRPr="00BA0F8D">
        <w:rPr>
          <w:bCs/>
          <w:sz w:val="28"/>
          <w:szCs w:val="28"/>
          <w:lang w:val="uk-UA"/>
        </w:rPr>
        <w:t xml:space="preserve">Сьогоднішні дискусії навколо минулого України висувають на перший план системне і масштабне переосмислення </w:t>
      </w:r>
      <w:r w:rsidR="003646BA" w:rsidRPr="00BA0F8D">
        <w:rPr>
          <w:bCs/>
          <w:sz w:val="28"/>
          <w:szCs w:val="28"/>
          <w:lang w:val="uk-UA"/>
        </w:rPr>
        <w:t>українського минулого</w:t>
      </w:r>
      <w:r w:rsidRPr="00BA0F8D">
        <w:rPr>
          <w:bCs/>
          <w:sz w:val="28"/>
          <w:szCs w:val="28"/>
          <w:lang w:val="uk-UA"/>
        </w:rPr>
        <w:t xml:space="preserve">. </w:t>
      </w:r>
      <w:r w:rsidR="003646BA" w:rsidRPr="00BA0F8D">
        <w:rPr>
          <w:color w:val="212121"/>
          <w:sz w:val="28"/>
          <w:szCs w:val="28"/>
          <w:shd w:val="clear" w:color="auto" w:fill="FFFFFF"/>
          <w:lang w:val="uk-UA"/>
        </w:rPr>
        <w:t>зосереджує увагу здобувача на особливостях проявів минулого в культурному просторі України. У своїй основі сприятиме отриманню майбутніми фахівцями системи історичних знань, умінь і навичок, здатність до творчого мислення, судження, усвідомлення загальнолюдських цінностей у світлі історичних подій. Навчить здобувача рухатись у просторі ідей, фактів, відрізнити міф, кліше від історичного факту, віднайти істину. Допоможе виробити цілісний погляд на світ і сприятиме формуванню свідомого громадянського суспільства в умовах розбудови незалежної України використовуючи абсолютну кореляцію державної політики пам’яті та шкільної історичної дидактики та їх ретрансляцію на українське суспільство у контексті формування загальнодержавної візії бачення минулого.</w:t>
      </w:r>
    </w:p>
    <w:p w14:paraId="6B3F0C6A" w14:textId="2960E246" w:rsidR="00DB3114" w:rsidRPr="00BA0F8D" w:rsidRDefault="00AD6AB1" w:rsidP="00DB3114">
      <w:pPr>
        <w:pStyle w:val="Default"/>
        <w:ind w:firstLine="709"/>
        <w:jc w:val="both"/>
        <w:rPr>
          <w:noProof/>
          <w:lang w:val="uk-UA"/>
        </w:rPr>
      </w:pPr>
      <w:r w:rsidRPr="00BA0F8D">
        <w:rPr>
          <w:b/>
          <w:bCs/>
          <w:sz w:val="28"/>
          <w:szCs w:val="28"/>
          <w:lang w:val="uk-UA"/>
        </w:rPr>
        <w:t>Мета та завдання навчальної</w:t>
      </w:r>
      <w:r w:rsidRPr="00BA0F8D">
        <w:rPr>
          <w:sz w:val="28"/>
          <w:szCs w:val="28"/>
          <w:lang w:val="uk-UA"/>
        </w:rPr>
        <w:t xml:space="preserve"> </w:t>
      </w:r>
      <w:r w:rsidRPr="00BA0F8D">
        <w:rPr>
          <w:b/>
          <w:bCs/>
          <w:sz w:val="28"/>
          <w:szCs w:val="28"/>
          <w:lang w:val="uk-UA"/>
        </w:rPr>
        <w:t xml:space="preserve">дисципліни </w:t>
      </w:r>
      <w:r w:rsidR="00DB3114" w:rsidRPr="00BA0F8D">
        <w:rPr>
          <w:sz w:val="28"/>
          <w:szCs w:val="28"/>
          <w:lang w:val="uk-UA"/>
        </w:rPr>
        <w:t xml:space="preserve">полягають у </w:t>
      </w:r>
      <w:r w:rsidR="00DB3114" w:rsidRPr="00BA0F8D">
        <w:rPr>
          <w:noProof/>
          <w:sz w:val="28"/>
          <w:szCs w:val="28"/>
          <w:lang w:val="uk-UA"/>
        </w:rPr>
        <w:t xml:space="preserve">систематизації знань </w:t>
      </w:r>
      <w:r w:rsidR="00DB3114" w:rsidRPr="00BA0F8D">
        <w:rPr>
          <w:noProof/>
          <w:color w:val="212121"/>
          <w:sz w:val="28"/>
          <w:szCs w:val="28"/>
          <w:shd w:val="clear" w:color="auto" w:fill="FFFFFF"/>
          <w:lang w:val="uk-UA"/>
        </w:rPr>
        <w:t>здобувачів</w:t>
      </w:r>
      <w:r w:rsidR="00DB3114" w:rsidRPr="00BA0F8D">
        <w:rPr>
          <w:noProof/>
          <w:sz w:val="28"/>
          <w:szCs w:val="28"/>
          <w:lang w:val="uk-UA"/>
        </w:rPr>
        <w:t xml:space="preserve"> з історії та культури України, аналіз історико-культурологічних фактів, надбань, умінь робити висновки, які допоможуть орієнтуватися в сучасному житті країни; закласти основи політичної культури </w:t>
      </w:r>
      <w:r w:rsidR="00DB3114" w:rsidRPr="00BA0F8D">
        <w:rPr>
          <w:noProof/>
          <w:color w:val="212121"/>
          <w:sz w:val="28"/>
          <w:szCs w:val="28"/>
          <w:shd w:val="clear" w:color="auto" w:fill="FFFFFF"/>
          <w:lang w:val="uk-UA"/>
        </w:rPr>
        <w:t>здобувачів</w:t>
      </w:r>
      <w:r w:rsidR="00DB3114" w:rsidRPr="00BA0F8D">
        <w:rPr>
          <w:noProof/>
          <w:sz w:val="28"/>
          <w:szCs w:val="28"/>
          <w:lang w:val="uk-UA"/>
        </w:rPr>
        <w:t xml:space="preserve">; допомогти </w:t>
      </w:r>
      <w:r w:rsidR="00DB3114" w:rsidRPr="00BA0F8D">
        <w:rPr>
          <w:noProof/>
          <w:color w:val="212121"/>
          <w:sz w:val="28"/>
          <w:szCs w:val="28"/>
          <w:shd w:val="clear" w:color="auto" w:fill="FFFFFF"/>
          <w:lang w:val="uk-UA"/>
        </w:rPr>
        <w:t>здобувачам</w:t>
      </w:r>
      <w:r w:rsidR="00DB3114" w:rsidRPr="00BA0F8D">
        <w:rPr>
          <w:noProof/>
          <w:sz w:val="28"/>
          <w:szCs w:val="28"/>
          <w:lang w:val="uk-UA"/>
        </w:rPr>
        <w:t xml:space="preserve"> засвоїти прийоми роботи з науковою літературою суспільно-політичного та культурологічного спрямування; розгляд проблем розвитку української культури від первісного ладу до наших днів, зосередження основної уваги на найвидатніших досягненнях культури на кожному її етапі розвитку, розгляд взаємозв’язків української культури зі світовою, етапних </w:t>
      </w:r>
      <w:r w:rsidR="00DB3114" w:rsidRPr="00BA0F8D">
        <w:rPr>
          <w:noProof/>
          <w:sz w:val="28"/>
          <w:szCs w:val="28"/>
          <w:lang w:val="uk-UA"/>
        </w:rPr>
        <w:lastRenderedPageBreak/>
        <w:t>досягнень українського народу в галузі культури упродовж тривалої боротьби за національну незалежність і власну державність.</w:t>
      </w:r>
      <w:r w:rsidR="00DB3114" w:rsidRPr="00BA0F8D">
        <w:rPr>
          <w:noProof/>
          <w:lang w:val="uk-UA"/>
        </w:rPr>
        <w:t xml:space="preserve"> </w:t>
      </w:r>
    </w:p>
    <w:p w14:paraId="52B27EF6" w14:textId="77777777" w:rsidR="00AD6AB1" w:rsidRPr="00BA0F8D" w:rsidRDefault="00AD6AB1" w:rsidP="003646BA">
      <w:pPr>
        <w:ind w:firstLine="851"/>
        <w:jc w:val="both"/>
        <w:rPr>
          <w:sz w:val="28"/>
          <w:szCs w:val="28"/>
          <w:lang w:val="uk-UA"/>
        </w:rPr>
      </w:pPr>
    </w:p>
    <w:p w14:paraId="6341DEE7" w14:textId="33578E33" w:rsidR="00E710F2" w:rsidRPr="00BA0F8D" w:rsidRDefault="009440C0" w:rsidP="003646BA">
      <w:pPr>
        <w:pStyle w:val="a4"/>
        <w:tabs>
          <w:tab w:val="left" w:pos="1450"/>
        </w:tabs>
        <w:spacing w:before="6" w:line="237" w:lineRule="auto"/>
        <w:ind w:left="0" w:right="2" w:firstLine="709"/>
        <w:rPr>
          <w:b/>
          <w:caps/>
          <w:color w:val="632423" w:themeColor="accent2" w:themeShade="80"/>
          <w:sz w:val="28"/>
          <w:szCs w:val="28"/>
          <w:lang w:val="uk-UA"/>
        </w:rPr>
      </w:pPr>
      <w:r w:rsidRPr="00BA0F8D">
        <w:rPr>
          <w:b/>
          <w:caps/>
          <w:color w:val="632423" w:themeColor="accent2" w:themeShade="80"/>
          <w:sz w:val="28"/>
          <w:szCs w:val="28"/>
          <w:lang w:val="uk-UA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E56370" w14:paraId="771CD236" w14:textId="77777777" w:rsidTr="005A633E">
        <w:tc>
          <w:tcPr>
            <w:tcW w:w="10141" w:type="dxa"/>
            <w:gridSpan w:val="2"/>
          </w:tcPr>
          <w:p w14:paraId="160C7623" w14:textId="4F8FDC14" w:rsidR="00F547E8" w:rsidRPr="00BA0F8D" w:rsidRDefault="00F547E8" w:rsidP="00BC0F31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BA0F8D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="00DB3114"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DB3114" w:rsidRPr="00BA0F8D">
              <w:rPr>
                <w:b/>
                <w:bCs/>
                <w:noProof/>
                <w:color w:val="000000"/>
                <w:kern w:val="24"/>
                <w:lang w:val="uk-UA" w:eastAsia="uk-UA"/>
              </w:rPr>
              <w:t>ПОЛІТИКО-КУЛЬТУРНИЙ ПРОСТІР УКРАЇНСЬКОГО МИНУЛОГО В ЕПОХУ СЕРЕДНЬОВІЧЧЯ ТА РАННЬОГО НОВОГО ЧАСУ (IX – КІНЕЦЬ XVIII СТ.)</w:t>
            </w:r>
          </w:p>
        </w:tc>
      </w:tr>
      <w:tr w:rsidR="00F547E8" w:rsidRPr="00E56370" w14:paraId="50E6B1C3" w14:textId="77777777" w:rsidTr="00371D03">
        <w:tc>
          <w:tcPr>
            <w:tcW w:w="1242" w:type="dxa"/>
          </w:tcPr>
          <w:p w14:paraId="6BDCF995" w14:textId="2AB3C0B5" w:rsidR="00F547E8" w:rsidRPr="00BA0F8D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14:paraId="175FCA75" w14:textId="579C2EA6" w:rsidR="00F547E8" w:rsidRPr="00BA0F8D" w:rsidRDefault="00DB3114" w:rsidP="003646BA">
            <w:pPr>
              <w:rPr>
                <w:noProof/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Середньовічна Русь у культурному просторі українського минулого</w:t>
            </w:r>
          </w:p>
        </w:tc>
      </w:tr>
      <w:tr w:rsidR="00F547E8" w:rsidRPr="00E56370" w14:paraId="7DE1658A" w14:textId="77777777" w:rsidTr="00371D03">
        <w:tc>
          <w:tcPr>
            <w:tcW w:w="1242" w:type="dxa"/>
          </w:tcPr>
          <w:p w14:paraId="736616EA" w14:textId="7C3B7FAE" w:rsidR="00F547E8" w:rsidRPr="00BA0F8D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14:paraId="2E89F74F" w14:textId="0AAADAE5" w:rsidR="00F547E8" w:rsidRPr="00BA0F8D" w:rsidRDefault="00DB3114" w:rsidP="003646BA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Regnum Ruthenorum – феномен української державності</w:t>
            </w:r>
          </w:p>
        </w:tc>
      </w:tr>
      <w:tr w:rsidR="00F547E8" w:rsidRPr="00E56370" w14:paraId="7A7593B9" w14:textId="77777777" w:rsidTr="00371D03">
        <w:tc>
          <w:tcPr>
            <w:tcW w:w="1242" w:type="dxa"/>
          </w:tcPr>
          <w:p w14:paraId="7A82D4D0" w14:textId="4FD26662" w:rsidR="00F547E8" w:rsidRPr="00BA0F8D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BC0F31" w:rsidRPr="00BA0F8D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14:paraId="082B26A1" w14:textId="6E81B8E5" w:rsidR="00F547E8" w:rsidRPr="00BA0F8D" w:rsidRDefault="00DB311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На перехресті нових світів: Русь-Україна у складі ВКЛ та Королівства Польського (середина ХІV – ХVІ ст.)</w:t>
            </w:r>
          </w:p>
        </w:tc>
      </w:tr>
      <w:tr w:rsidR="00F547E8" w:rsidRPr="00E56370" w14:paraId="3030A273" w14:textId="77777777" w:rsidTr="00371D03">
        <w:tc>
          <w:tcPr>
            <w:tcW w:w="1242" w:type="dxa"/>
          </w:tcPr>
          <w:p w14:paraId="40F3D6E6" w14:textId="282AA2A5" w:rsidR="00F547E8" w:rsidRPr="00BA0F8D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14:paraId="6588123D" w14:textId="63A9446E" w:rsidR="00F547E8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 xml:space="preserve">Генеза </w:t>
            </w:r>
            <w:r w:rsidRPr="00BA0F8D">
              <w:rPr>
                <w:noProof/>
                <w:color w:val="000000"/>
                <w:sz w:val="28"/>
                <w:szCs w:val="28"/>
                <w:lang w:val="uk-UA"/>
              </w:rPr>
              <w:t>українського козацтва. Еволюція Війська Запорозького у ХVI – перша половина ХVІІ ст.</w:t>
            </w:r>
          </w:p>
        </w:tc>
      </w:tr>
      <w:tr w:rsidR="00F547E8" w:rsidRPr="00E56370" w14:paraId="27CEA6A7" w14:textId="77777777" w:rsidTr="00371D03">
        <w:tc>
          <w:tcPr>
            <w:tcW w:w="1242" w:type="dxa"/>
          </w:tcPr>
          <w:p w14:paraId="253D7FF2" w14:textId="6AA29B40" w:rsidR="00F547E8" w:rsidRPr="00BA0F8D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14:paraId="43622913" w14:textId="16922905" w:rsidR="00F547E8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Епоха Хмельниччини. Козацька революція середини ХVІІ ст. і відродження державності</w:t>
            </w:r>
          </w:p>
        </w:tc>
      </w:tr>
      <w:tr w:rsidR="00F547E8" w:rsidRPr="00BA0F8D" w14:paraId="50EED442" w14:textId="77777777" w:rsidTr="00371D03">
        <w:tc>
          <w:tcPr>
            <w:tcW w:w="1242" w:type="dxa"/>
          </w:tcPr>
          <w:p w14:paraId="2E1F4214" w14:textId="370BAAFF" w:rsidR="00F547E8" w:rsidRPr="00BA0F8D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899" w:type="dxa"/>
          </w:tcPr>
          <w:p w14:paraId="0036C9F8" w14:textId="47DB6D7A" w:rsidR="00F547E8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Феномен Руїни в українській історії. Культурний вимір «козацької епохи»</w:t>
            </w:r>
          </w:p>
        </w:tc>
      </w:tr>
      <w:tr w:rsidR="00BC0F31" w:rsidRPr="00E56370" w14:paraId="43A5F01A" w14:textId="77777777" w:rsidTr="00371D03">
        <w:tc>
          <w:tcPr>
            <w:tcW w:w="1242" w:type="dxa"/>
          </w:tcPr>
          <w:p w14:paraId="78D518A9" w14:textId="137665A8" w:rsidR="00BC0F31" w:rsidRPr="00BA0F8D" w:rsidRDefault="00BC0F31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899" w:type="dxa"/>
          </w:tcPr>
          <w:p w14:paraId="222013D7" w14:textId="038EA685" w:rsidR="00BC0F31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«Мазепинська доба» та згасання козацьких автономій у кінці XVII – другій половині ХVІІІ ст.</w:t>
            </w:r>
          </w:p>
        </w:tc>
      </w:tr>
      <w:tr w:rsidR="00F547E8" w:rsidRPr="00E56370" w14:paraId="1FF3E6D8" w14:textId="77777777" w:rsidTr="006C698F">
        <w:tc>
          <w:tcPr>
            <w:tcW w:w="10141" w:type="dxa"/>
            <w:gridSpan w:val="2"/>
          </w:tcPr>
          <w:p w14:paraId="0626F78F" w14:textId="6EB41052" w:rsidR="00F547E8" w:rsidRPr="00BA0F8D" w:rsidRDefault="00F547E8" w:rsidP="002E6A7F">
            <w:pPr>
              <w:pStyle w:val="a4"/>
              <w:tabs>
                <w:tab w:val="left" w:pos="1450"/>
              </w:tabs>
              <w:spacing w:before="6" w:line="237" w:lineRule="auto"/>
              <w:ind w:left="0" w:right="2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BC0F31" w:rsidRPr="00BA0F8D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>.</w:t>
            </w:r>
            <w:r w:rsidR="00DB3114"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DB3114" w:rsidRPr="00BA0F8D">
              <w:rPr>
                <w:b/>
                <w:bCs/>
                <w:noProof/>
                <w:color w:val="000000"/>
                <w:kern w:val="24"/>
                <w:lang w:val="uk-UA" w:eastAsia="uk-UA"/>
              </w:rPr>
              <w:t>ФОРМУВАННЯ УКРАЇНСЬКОЇ МОДЕРНОЇ ІДЕНТИЧНОСТІ У БОРОТЬБІ ЗА ВІДНОВЛЕННЯ ДЕРЖАВНОСТІ</w:t>
            </w:r>
          </w:p>
        </w:tc>
      </w:tr>
      <w:tr w:rsidR="00F547E8" w:rsidRPr="00E56370" w14:paraId="2E231211" w14:textId="77777777" w:rsidTr="00371D03">
        <w:tc>
          <w:tcPr>
            <w:tcW w:w="1242" w:type="dxa"/>
          </w:tcPr>
          <w:p w14:paraId="7A4524AE" w14:textId="55AEAA52" w:rsidR="00F547E8" w:rsidRPr="00BA0F8D" w:rsidRDefault="00F547E8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BC0F31" w:rsidRPr="00BA0F8D">
              <w:rPr>
                <w:b/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8899" w:type="dxa"/>
          </w:tcPr>
          <w:p w14:paraId="499D2F0E" w14:textId="7A86B2C8" w:rsidR="00F547E8" w:rsidRPr="00BA0F8D" w:rsidRDefault="00DB3114" w:rsidP="00DB3114">
            <w:pPr>
              <w:spacing w:line="216" w:lineRule="auto"/>
              <w:rPr>
                <w:noProof/>
                <w:sz w:val="28"/>
                <w:szCs w:val="28"/>
                <w:lang w:val="uk-UA"/>
              </w:rPr>
            </w:pPr>
            <w:r w:rsidRPr="00BA0F8D">
              <w:rPr>
                <w:noProof/>
                <w:sz w:val="28"/>
                <w:szCs w:val="28"/>
                <w:lang w:val="uk-UA"/>
              </w:rPr>
              <w:t>«Два світи»: українські землі у складі Російської та Австрійської імперій у ХІХ ст.</w:t>
            </w:r>
          </w:p>
        </w:tc>
      </w:tr>
      <w:tr w:rsidR="00F547E8" w:rsidRPr="00E56370" w14:paraId="17AFFA4A" w14:textId="77777777" w:rsidTr="00371D03">
        <w:tc>
          <w:tcPr>
            <w:tcW w:w="1242" w:type="dxa"/>
          </w:tcPr>
          <w:p w14:paraId="0DAEFAAA" w14:textId="41571E0B" w:rsidR="00F547E8" w:rsidRPr="00BA0F8D" w:rsidRDefault="00F547E8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BC0F31" w:rsidRPr="00BA0F8D">
              <w:rPr>
                <w:b/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8899" w:type="dxa"/>
          </w:tcPr>
          <w:p w14:paraId="0CD30D40" w14:textId="4E3A8DA8" w:rsidR="00F547E8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«Із селян у націю»: формування модерної української ідентичності та культурний вимір українського відродження у XIX ст.</w:t>
            </w:r>
          </w:p>
        </w:tc>
      </w:tr>
      <w:tr w:rsidR="00F547E8" w:rsidRPr="00E56370" w14:paraId="49B38862" w14:textId="77777777" w:rsidTr="00371D03">
        <w:tc>
          <w:tcPr>
            <w:tcW w:w="1242" w:type="dxa"/>
          </w:tcPr>
          <w:p w14:paraId="5CF40D5D" w14:textId="17C069F1" w:rsidR="00F547E8" w:rsidRPr="00BA0F8D" w:rsidRDefault="00F547E8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BC0F31" w:rsidRPr="00BA0F8D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14:paraId="19B18121" w14:textId="0B85C816" w:rsidR="00F547E8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«Україна в огні і революції»: Відродження державності українського народу у першій чверті XX ст.</w:t>
            </w:r>
          </w:p>
        </w:tc>
      </w:tr>
      <w:tr w:rsidR="00F547E8" w:rsidRPr="00E56370" w14:paraId="22FAAD7E" w14:textId="77777777" w:rsidTr="00371D03">
        <w:tc>
          <w:tcPr>
            <w:tcW w:w="1242" w:type="dxa"/>
          </w:tcPr>
          <w:p w14:paraId="1AA30BD7" w14:textId="470DC934" w:rsidR="00F547E8" w:rsidRPr="00BA0F8D" w:rsidRDefault="00F547E8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</w:t>
            </w:r>
            <w:r w:rsidRPr="00BA0F8D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BC0F31" w:rsidRPr="00BA0F8D">
              <w:rPr>
                <w:b/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8899" w:type="dxa"/>
          </w:tcPr>
          <w:p w14:paraId="7C09E748" w14:textId="6C05B8DC" w:rsidR="00F547E8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Радянська Україна у міжвоєнний період: від національного ренесансу до московського терору</w:t>
            </w:r>
          </w:p>
        </w:tc>
      </w:tr>
      <w:tr w:rsidR="00BC0F31" w:rsidRPr="00E56370" w14:paraId="18735F66" w14:textId="77777777" w:rsidTr="00371D03">
        <w:tc>
          <w:tcPr>
            <w:tcW w:w="1242" w:type="dxa"/>
          </w:tcPr>
          <w:p w14:paraId="3A41A6BB" w14:textId="3B3A488E" w:rsidR="00BC0F31" w:rsidRPr="00BA0F8D" w:rsidRDefault="00752A79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8899" w:type="dxa"/>
          </w:tcPr>
          <w:p w14:paraId="03A628AE" w14:textId="6E7C5386" w:rsidR="00BC0F31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«Між двома проваллями»: Україна у Другій світовій війні</w:t>
            </w:r>
          </w:p>
        </w:tc>
      </w:tr>
      <w:tr w:rsidR="00BC0F31" w:rsidRPr="00E56370" w14:paraId="6ED1CCAB" w14:textId="77777777" w:rsidTr="00371D03">
        <w:tc>
          <w:tcPr>
            <w:tcW w:w="1242" w:type="dxa"/>
          </w:tcPr>
          <w:p w14:paraId="4D58550A" w14:textId="3419F5B0" w:rsidR="00BC0F31" w:rsidRPr="00BA0F8D" w:rsidRDefault="00752A79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8899" w:type="dxa"/>
          </w:tcPr>
          <w:p w14:paraId="50C348EF" w14:textId="4063E650" w:rsidR="00BC0F31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Український вимір у десятиліття контрольованого лібералізму й наростання системної кризи Радянського Союзу</w:t>
            </w:r>
          </w:p>
        </w:tc>
      </w:tr>
      <w:tr w:rsidR="00BC0F31" w:rsidRPr="00E56370" w14:paraId="6FA9E122" w14:textId="77777777" w:rsidTr="00371D03">
        <w:tc>
          <w:tcPr>
            <w:tcW w:w="1242" w:type="dxa"/>
          </w:tcPr>
          <w:p w14:paraId="277B691D" w14:textId="0BBDB2AD" w:rsidR="00BC0F31" w:rsidRPr="00BA0F8D" w:rsidRDefault="00752A79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899" w:type="dxa"/>
          </w:tcPr>
          <w:p w14:paraId="447C4D2F" w14:textId="64C26F6E" w:rsidR="00BC0F31" w:rsidRPr="00BA0F8D" w:rsidRDefault="00DB3114" w:rsidP="002E6A7F">
            <w:pPr>
              <w:rPr>
                <w:sz w:val="28"/>
                <w:szCs w:val="28"/>
                <w:lang w:val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Україна від «перебудови» до незалежності</w:t>
            </w:r>
          </w:p>
        </w:tc>
      </w:tr>
      <w:tr w:rsidR="00DB3114" w:rsidRPr="00E56370" w14:paraId="77566D6D" w14:textId="77777777" w:rsidTr="00371D03">
        <w:tc>
          <w:tcPr>
            <w:tcW w:w="1242" w:type="dxa"/>
          </w:tcPr>
          <w:p w14:paraId="537CF117" w14:textId="4BD1C9DD" w:rsidR="00DB3114" w:rsidRPr="00BA0F8D" w:rsidRDefault="00DB3114" w:rsidP="00CA382B">
            <w:pPr>
              <w:pStyle w:val="a4"/>
              <w:spacing w:before="6" w:line="237" w:lineRule="auto"/>
              <w:ind w:left="0" w:right="2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A0F8D">
              <w:rPr>
                <w:b/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8899" w:type="dxa"/>
          </w:tcPr>
          <w:p w14:paraId="7B39E6C1" w14:textId="55538E7A" w:rsidR="00DB3114" w:rsidRPr="00BA0F8D" w:rsidRDefault="00DB3114" w:rsidP="002E6A7F">
            <w:pPr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</w:pPr>
            <w:r w:rsidRPr="00BA0F8D">
              <w:rPr>
                <w:noProof/>
                <w:color w:val="000000"/>
                <w:kern w:val="24"/>
                <w:sz w:val="28"/>
                <w:szCs w:val="28"/>
                <w:lang w:val="uk-UA" w:eastAsia="uk-UA"/>
              </w:rPr>
              <w:t>Російсько-український антагонізм: історична тяглість і сучасність</w:t>
            </w:r>
          </w:p>
        </w:tc>
      </w:tr>
    </w:tbl>
    <w:p w14:paraId="63889AF2" w14:textId="4B64A90D" w:rsidR="004D07A2" w:rsidRPr="00BA0F8D" w:rsidRDefault="00F547E8" w:rsidP="00CA382B">
      <w:pPr>
        <w:pStyle w:val="Default"/>
        <w:ind w:right="2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BA0F8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1BAA8A9" w14:textId="77777777" w:rsidR="00752A79" w:rsidRPr="00BA0F8D" w:rsidRDefault="00752A79" w:rsidP="00CA382B">
      <w:pPr>
        <w:pStyle w:val="Default"/>
        <w:ind w:right="569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14:paraId="1E084F68" w14:textId="606EB24A" w:rsidR="004D05DA" w:rsidRPr="00BA0F8D" w:rsidRDefault="004D07A2" w:rsidP="00CA382B">
      <w:pPr>
        <w:pStyle w:val="Default"/>
        <w:ind w:right="2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BA0F8D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 w:rsidRPr="00BA0F8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, ФОРМИ ТА МЕТОДИ </w:t>
      </w:r>
      <w:proofErr w:type="spellStart"/>
      <w:r w:rsidR="004D05DA" w:rsidRPr="00BA0F8D">
        <w:rPr>
          <w:b/>
          <w:color w:val="632423" w:themeColor="accent2" w:themeShade="80"/>
          <w:kern w:val="24"/>
          <w:sz w:val="28"/>
          <w:szCs w:val="28"/>
          <w:lang w:val="uk-UA"/>
        </w:rPr>
        <w:t>МЕТОДИ</w:t>
      </w:r>
      <w:proofErr w:type="spellEnd"/>
      <w:r w:rsidR="004D05DA" w:rsidRPr="00BA0F8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bookmarkEnd w:id="0"/>
    <w:p w14:paraId="7F555644" w14:textId="5D774A9E" w:rsidR="00B76FC8" w:rsidRPr="00BA0F8D" w:rsidRDefault="004D07A2" w:rsidP="00CA382B">
      <w:pPr>
        <w:ind w:right="2" w:firstLine="709"/>
        <w:jc w:val="both"/>
        <w:rPr>
          <w:color w:val="000000" w:themeColor="text1"/>
          <w:kern w:val="24"/>
          <w:sz w:val="28"/>
          <w:szCs w:val="28"/>
          <w:lang w:val="uk-UA"/>
        </w:rPr>
      </w:pPr>
      <w:r w:rsidRPr="00BA0F8D">
        <w:rPr>
          <w:color w:val="000000" w:themeColor="text1"/>
          <w:kern w:val="24"/>
          <w:sz w:val="28"/>
          <w:szCs w:val="28"/>
          <w:lang w:val="uk-UA"/>
        </w:rPr>
        <w:t>У процесі вивчення навчальної дисципліни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 xml:space="preserve"> використовуються інноваційні освітні технології: інформаційно-ком</w:t>
      </w:r>
      <w:r w:rsidR="00453EF7" w:rsidRPr="00BA0F8D">
        <w:rPr>
          <w:color w:val="000000" w:themeColor="text1"/>
          <w:kern w:val="24"/>
          <w:sz w:val="28"/>
          <w:szCs w:val="28"/>
          <w:lang w:val="uk-UA"/>
        </w:rPr>
        <w:t xml:space="preserve">унікаційні, технології </w:t>
      </w:r>
      <w:proofErr w:type="spellStart"/>
      <w:r w:rsidR="00453EF7" w:rsidRPr="00BA0F8D">
        <w:rPr>
          <w:color w:val="000000" w:themeColor="text1"/>
          <w:kern w:val="24"/>
          <w:sz w:val="28"/>
          <w:szCs w:val="28"/>
          <w:lang w:val="uk-UA"/>
        </w:rPr>
        <w:t>студенто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>центрованого</w:t>
      </w:r>
      <w:proofErr w:type="spellEnd"/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 xml:space="preserve"> навчання; </w:t>
      </w:r>
      <w:proofErr w:type="spellStart"/>
      <w:r w:rsidRPr="00BA0F8D">
        <w:rPr>
          <w:color w:val="000000" w:themeColor="text1"/>
          <w:kern w:val="24"/>
          <w:sz w:val="28"/>
          <w:szCs w:val="28"/>
          <w:lang w:val="uk-UA"/>
        </w:rPr>
        <w:t>проєктна</w:t>
      </w:r>
      <w:proofErr w:type="spellEnd"/>
      <w:r w:rsidRPr="00BA0F8D">
        <w:rPr>
          <w:color w:val="000000" w:themeColor="text1"/>
          <w:kern w:val="24"/>
          <w:sz w:val="28"/>
          <w:szCs w:val="28"/>
          <w:lang w:val="uk-UA"/>
        </w:rPr>
        <w:t xml:space="preserve"> діяльність; 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 xml:space="preserve">традиційні та інтерактивні </w:t>
      </w:r>
      <w:r w:rsidR="004D05DA" w:rsidRPr="00BA0F8D">
        <w:rPr>
          <w:color w:val="000000" w:themeColor="text1"/>
          <w:kern w:val="24"/>
          <w:sz w:val="28"/>
          <w:szCs w:val="28"/>
          <w:lang w:val="uk-UA"/>
        </w:rPr>
        <w:t xml:space="preserve">форми і 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>методи навчання</w:t>
      </w:r>
      <w:r w:rsidRPr="00BA0F8D">
        <w:rPr>
          <w:color w:val="000000" w:themeColor="text1"/>
          <w:kern w:val="24"/>
          <w:sz w:val="28"/>
          <w:szCs w:val="28"/>
          <w:lang w:val="uk-UA"/>
        </w:rPr>
        <w:t xml:space="preserve">, серед яких: 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>лекція-візуалізація, проблемна лекція, семінар-дискусія, семінар-діалог, самостійно-дослідницька робота, аналіз і рішення ситуативних професійних психолого-педагогічних</w:t>
      </w:r>
      <w:r w:rsidR="00752A79" w:rsidRPr="00BA0F8D">
        <w:rPr>
          <w:color w:val="000000" w:themeColor="text1"/>
          <w:kern w:val="24"/>
          <w:sz w:val="28"/>
          <w:szCs w:val="28"/>
          <w:lang w:val="uk-UA"/>
        </w:rPr>
        <w:t xml:space="preserve"> та пошукових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 xml:space="preserve"> </w:t>
      </w:r>
      <w:r w:rsidR="00752A79" w:rsidRPr="00BA0F8D">
        <w:rPr>
          <w:color w:val="000000" w:themeColor="text1"/>
          <w:kern w:val="24"/>
          <w:sz w:val="28"/>
          <w:szCs w:val="28"/>
          <w:lang w:val="uk-UA"/>
        </w:rPr>
        <w:t>завдань</w:t>
      </w:r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 xml:space="preserve">  (</w:t>
      </w:r>
      <w:proofErr w:type="spellStart"/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>Case</w:t>
      </w:r>
      <w:proofErr w:type="spellEnd"/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="00B76FC8" w:rsidRPr="00BA0F8D">
        <w:rPr>
          <w:color w:val="000000" w:themeColor="text1"/>
          <w:kern w:val="24"/>
          <w:sz w:val="28"/>
          <w:szCs w:val="28"/>
          <w:lang w:val="uk-UA"/>
        </w:rPr>
        <w:t>study</w:t>
      </w:r>
      <w:proofErr w:type="spellEnd"/>
      <w:r w:rsidRPr="00BA0F8D">
        <w:rPr>
          <w:color w:val="000000" w:themeColor="text1"/>
          <w:kern w:val="24"/>
          <w:sz w:val="28"/>
          <w:szCs w:val="28"/>
          <w:lang w:val="uk-UA"/>
        </w:rPr>
        <w:t>)</w:t>
      </w:r>
      <w:r w:rsidR="00752A79" w:rsidRPr="00BA0F8D">
        <w:rPr>
          <w:color w:val="000000" w:themeColor="text1"/>
          <w:kern w:val="24"/>
          <w:sz w:val="28"/>
          <w:szCs w:val="28"/>
          <w:lang w:val="uk-UA"/>
        </w:rPr>
        <w:t>.</w:t>
      </w:r>
    </w:p>
    <w:bookmarkEnd w:id="1"/>
    <w:p w14:paraId="07DB5E46" w14:textId="77777777" w:rsidR="00B76FC8" w:rsidRPr="00BA0F8D" w:rsidRDefault="00B76FC8" w:rsidP="00CA382B">
      <w:pPr>
        <w:adjustRightInd w:val="0"/>
        <w:ind w:right="2"/>
        <w:rPr>
          <w:b/>
          <w:bCs/>
          <w:sz w:val="28"/>
          <w:szCs w:val="28"/>
          <w:lang w:val="uk-UA"/>
        </w:rPr>
      </w:pPr>
    </w:p>
    <w:p w14:paraId="05BC68BE" w14:textId="3761B5D2" w:rsidR="00B76FC8" w:rsidRPr="00BA0F8D" w:rsidRDefault="004D07A2" w:rsidP="00CA382B">
      <w:pPr>
        <w:pStyle w:val="aa"/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  <w:lang w:val="uk-UA"/>
        </w:rPr>
      </w:pPr>
      <w:bookmarkStart w:id="2" w:name="_Hlk172198208"/>
      <w:r w:rsidRPr="00BA0F8D"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F547E8" w:rsidRPr="00BA0F8D"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6E6843" w:rsidRPr="00BA0F8D"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 xml:space="preserve">Й </w:t>
      </w:r>
      <w:r w:rsidR="00F547E8" w:rsidRPr="00BA0F8D"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BA0F8D"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>КОНТРОЛЮ ТА ОЦІНЮВАННЯ</w:t>
      </w:r>
    </w:p>
    <w:bookmarkEnd w:id="2"/>
    <w:p w14:paraId="12FA459E" w14:textId="51FE0CA9" w:rsidR="009505E7" w:rsidRPr="00BA0F8D" w:rsidRDefault="00B76FC8" w:rsidP="00CA382B">
      <w:pPr>
        <w:pStyle w:val="aa"/>
        <w:spacing w:before="0" w:beforeAutospacing="0" w:after="0" w:afterAutospacing="0"/>
        <w:ind w:right="2" w:firstLine="576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BA0F8D">
        <w:rPr>
          <w:rFonts w:eastAsia="+mn-ea"/>
          <w:b/>
          <w:bCs/>
          <w:i/>
          <w:color w:val="000000"/>
          <w:kern w:val="24"/>
          <w:sz w:val="28"/>
          <w:szCs w:val="28"/>
          <w:lang w:val="uk-UA"/>
        </w:rPr>
        <w:t>Поточний контроль</w:t>
      </w:r>
      <w:r w:rsidRPr="00BA0F8D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>:</w:t>
      </w: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 xml:space="preserve"> усне</w:t>
      </w:r>
      <w:r w:rsidR="004D07A2" w:rsidRPr="00BA0F8D">
        <w:rPr>
          <w:rFonts w:eastAsia="+mn-ea"/>
          <w:color w:val="000000"/>
          <w:kern w:val="24"/>
          <w:sz w:val="28"/>
          <w:szCs w:val="28"/>
          <w:lang w:val="uk-UA"/>
        </w:rPr>
        <w:t xml:space="preserve"> та</w:t>
      </w: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 xml:space="preserve"> письмове опитування, тестування, есе, </w:t>
      </w:r>
      <w:r w:rsidR="009505E7" w:rsidRPr="00BA0F8D">
        <w:rPr>
          <w:rFonts w:eastAsia="+mn-ea"/>
          <w:color w:val="000000"/>
          <w:kern w:val="24"/>
          <w:sz w:val="28"/>
          <w:szCs w:val="28"/>
          <w:lang w:val="uk-UA"/>
        </w:rPr>
        <w:t>захист навчального проекту, доповіді, колоквіум.</w:t>
      </w:r>
    </w:p>
    <w:p w14:paraId="71399C54" w14:textId="0095B90E" w:rsidR="00B76FC8" w:rsidRPr="00BA0F8D" w:rsidRDefault="00B76FC8" w:rsidP="00CA382B">
      <w:pPr>
        <w:pStyle w:val="aa"/>
        <w:spacing w:before="0" w:beforeAutospacing="0" w:after="0" w:afterAutospacing="0"/>
        <w:ind w:right="2" w:firstLine="576"/>
        <w:jc w:val="both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</w:pPr>
      <w:r w:rsidRPr="00BA0F8D">
        <w:rPr>
          <w:rFonts w:eastAsia="+mn-ea"/>
          <w:b/>
          <w:bCs/>
          <w:i/>
          <w:color w:val="000000"/>
          <w:kern w:val="24"/>
          <w:sz w:val="28"/>
          <w:szCs w:val="28"/>
          <w:lang w:val="uk-UA"/>
        </w:rPr>
        <w:lastRenderedPageBreak/>
        <w:t>Підсумковий  контроль</w:t>
      </w:r>
      <w:r w:rsidRPr="00BA0F8D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 </w:t>
      </w: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>–</w:t>
      </w:r>
      <w:r w:rsidRPr="00BA0F8D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 </w:t>
      </w: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>екзамен.</w:t>
      </w:r>
    </w:p>
    <w:p w14:paraId="13083F95" w14:textId="77777777" w:rsidR="00B76FC8" w:rsidRPr="00BA0F8D" w:rsidRDefault="00B76FC8" w:rsidP="00CA382B">
      <w:pPr>
        <w:pStyle w:val="aa"/>
        <w:spacing w:before="0" w:beforeAutospacing="0" w:after="0" w:afterAutospacing="0"/>
        <w:ind w:right="2" w:firstLine="576"/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</w:pPr>
    </w:p>
    <w:p w14:paraId="6B184E60" w14:textId="35F8DAB6" w:rsidR="00B76FC8" w:rsidRPr="00BA0F8D" w:rsidRDefault="00E2612B" w:rsidP="00CA382B">
      <w:pPr>
        <w:pStyle w:val="aa"/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</w:pPr>
      <w:r w:rsidRPr="00BA0F8D"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>КРИТЕРІЇ ОЦІНЮВАННЯ РЕЗУЛЬТАТІВ НАВЧАННЯ</w:t>
      </w:r>
    </w:p>
    <w:p w14:paraId="28F3E0DF" w14:textId="2891C461" w:rsidR="00E2612B" w:rsidRPr="00BA0F8D" w:rsidRDefault="00E2612B" w:rsidP="00CA382B">
      <w:pPr>
        <w:pStyle w:val="aa"/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BA0F8D">
        <w:rPr>
          <w:color w:val="202124"/>
          <w:sz w:val="28"/>
          <w:szCs w:val="28"/>
          <w:shd w:val="clear" w:color="auto" w:fill="FFFFFF"/>
          <w:lang w:val="uk-UA"/>
        </w:rPr>
        <w:t>ECTS</w:t>
      </w: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>).</w:t>
      </w:r>
      <w:r w:rsidR="00B76FC8" w:rsidRPr="00BA0F8D">
        <w:rPr>
          <w:rFonts w:eastAsia="+mn-ea"/>
          <w:color w:val="000000"/>
          <w:kern w:val="24"/>
          <w:sz w:val="28"/>
          <w:szCs w:val="28"/>
          <w:lang w:val="uk-UA"/>
        </w:rPr>
        <w:tab/>
      </w:r>
    </w:p>
    <w:p w14:paraId="35A6A9AA" w14:textId="0AE8F068" w:rsidR="00B76FC8" w:rsidRPr="00BA0F8D" w:rsidRDefault="00B76FC8" w:rsidP="00CA382B">
      <w:pPr>
        <w:pStyle w:val="aa"/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BA0F8D">
        <w:rPr>
          <w:rFonts w:eastAsia="+mn-ea"/>
          <w:color w:val="000000"/>
          <w:kern w:val="24"/>
          <w:sz w:val="28"/>
          <w:szCs w:val="28"/>
          <w:lang w:val="uk-UA"/>
        </w:rPr>
        <w:t>(балів)</w:t>
      </w:r>
      <w:r w:rsidRPr="00BA0F8D">
        <w:rPr>
          <w:rFonts w:eastAsia="+mn-ea"/>
          <w:color w:val="000000"/>
          <w:kern w:val="24"/>
          <w:sz w:val="28"/>
          <w:szCs w:val="28"/>
          <w:lang w:val="uk-UA"/>
        </w:rPr>
        <w:t xml:space="preserve"> за кожним запланованим результатом навчання</w:t>
      </w:r>
      <w:r w:rsidR="009505E7" w:rsidRPr="00BA0F8D">
        <w:rPr>
          <w:rFonts w:eastAsia="+mn-ea"/>
          <w:color w:val="000000"/>
          <w:kern w:val="24"/>
          <w:sz w:val="28"/>
          <w:szCs w:val="28"/>
          <w:lang w:val="uk-UA"/>
        </w:rPr>
        <w:t>.</w:t>
      </w:r>
    </w:p>
    <w:p w14:paraId="255B809A" w14:textId="77777777" w:rsidR="00CA382B" w:rsidRPr="00BA0F8D" w:rsidRDefault="00CA382B" w:rsidP="00CA382B">
      <w:pPr>
        <w:pStyle w:val="aa"/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  <w:lang w:val="uk-UA"/>
        </w:rPr>
      </w:pPr>
    </w:p>
    <w:p w14:paraId="2AC0228F" w14:textId="38D4DD78" w:rsidR="00453EF7" w:rsidRPr="00BA0F8D" w:rsidRDefault="00E2612B" w:rsidP="00CA382B">
      <w:pPr>
        <w:pStyle w:val="a4"/>
        <w:tabs>
          <w:tab w:val="left" w:pos="0"/>
        </w:tabs>
        <w:spacing w:line="242" w:lineRule="auto"/>
        <w:ind w:left="0" w:right="2" w:firstLine="0"/>
        <w:jc w:val="center"/>
        <w:rPr>
          <w:bCs/>
          <w:color w:val="632423" w:themeColor="accent2" w:themeShade="80"/>
          <w:sz w:val="28"/>
          <w:szCs w:val="28"/>
          <w:lang w:val="uk-UA"/>
        </w:rPr>
      </w:pPr>
      <w:r w:rsidRPr="00BA0F8D">
        <w:rPr>
          <w:b/>
          <w:bCs/>
          <w:color w:val="632423" w:themeColor="accent2" w:themeShade="80"/>
          <w:sz w:val="28"/>
          <w:szCs w:val="28"/>
          <w:lang w:val="uk-UA"/>
        </w:rPr>
        <w:t>ПОЛІТИКА ЩОДО АКАДЕМІЧНОЇ ДОБРОЧЕСНОСТІ</w:t>
      </w:r>
    </w:p>
    <w:p w14:paraId="07A122FF" w14:textId="77777777" w:rsidR="00C46769" w:rsidRPr="00C46769" w:rsidRDefault="00C46769" w:rsidP="00C46769">
      <w:pPr>
        <w:suppressAutoHyphens/>
        <w:spacing w:line="100" w:lineRule="atLeast"/>
        <w:ind w:firstLine="709"/>
        <w:jc w:val="both"/>
        <w:rPr>
          <w:bCs/>
          <w:color w:val="000000"/>
          <w:sz w:val="28"/>
          <w:szCs w:val="28"/>
          <w:lang w:val="uk-UA" w:eastAsia="ar-SA"/>
        </w:rPr>
      </w:pPr>
      <w:r w:rsidRPr="00C46769">
        <w:rPr>
          <w:bCs/>
          <w:color w:val="000000"/>
          <w:sz w:val="28"/>
          <w:szCs w:val="28"/>
          <w:lang w:val="uk-UA" w:eastAsia="ar-S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4BC84191" w14:textId="77777777" w:rsidR="00C46769" w:rsidRPr="00C46769" w:rsidRDefault="00C46769" w:rsidP="00C46769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242" w:lineRule="auto"/>
        <w:jc w:val="both"/>
        <w:rPr>
          <w:sz w:val="28"/>
          <w:szCs w:val="28"/>
          <w:lang w:val="uk-UA" w:eastAsia="en-US"/>
        </w:rPr>
      </w:pPr>
      <w:r w:rsidRPr="00C46769">
        <w:rPr>
          <w:bCs/>
          <w:color w:val="000000"/>
          <w:sz w:val="28"/>
          <w:szCs w:val="28"/>
          <w:lang w:val="uk-UA" w:eastAsia="en-US"/>
        </w:rPr>
        <w:t xml:space="preserve">«Етичний кодекс </w:t>
      </w:r>
      <w:r w:rsidRPr="00C46769">
        <w:rPr>
          <w:bCs/>
          <w:color w:val="000000"/>
          <w:spacing w:val="-4"/>
          <w:sz w:val="28"/>
          <w:szCs w:val="28"/>
          <w:lang w:val="uk-UA" w:eastAsia="en-US"/>
        </w:rPr>
        <w:t xml:space="preserve">Чернівецького національного університету імені Юрія </w:t>
      </w:r>
      <w:proofErr w:type="spellStart"/>
      <w:r w:rsidRPr="00C46769">
        <w:rPr>
          <w:bCs/>
          <w:color w:val="000000"/>
          <w:spacing w:val="-4"/>
          <w:sz w:val="28"/>
          <w:szCs w:val="28"/>
          <w:lang w:val="uk-UA" w:eastAsia="en-US"/>
        </w:rPr>
        <w:t>Федьковича</w:t>
      </w:r>
      <w:proofErr w:type="spellEnd"/>
      <w:r w:rsidRPr="00C46769">
        <w:rPr>
          <w:bCs/>
          <w:color w:val="000000"/>
          <w:spacing w:val="-4"/>
          <w:sz w:val="28"/>
          <w:szCs w:val="28"/>
          <w:lang w:val="uk-UA" w:eastAsia="en-US"/>
        </w:rPr>
        <w:t>»</w:t>
      </w:r>
      <w:r w:rsidRPr="00C46769">
        <w:rPr>
          <w:bCs/>
          <w:color w:val="000000"/>
          <w:sz w:val="28"/>
          <w:szCs w:val="28"/>
          <w:lang w:val="uk-UA" w:eastAsia="en-US"/>
        </w:rPr>
        <w:t xml:space="preserve"> </w:t>
      </w:r>
      <w:hyperlink r:id="rId9" w:history="1">
        <w:r w:rsidRPr="00C46769">
          <w:rPr>
            <w:color w:val="0000FF"/>
            <w:sz w:val="28"/>
            <w:szCs w:val="28"/>
            <w:u w:val="single"/>
          </w:rPr>
          <w:t>https</w:t>
        </w:r>
        <w:r w:rsidRPr="00E56370">
          <w:rPr>
            <w:color w:val="0000FF"/>
            <w:sz w:val="28"/>
            <w:szCs w:val="28"/>
            <w:u w:val="single"/>
            <w:lang w:val="ru-RU"/>
          </w:rPr>
          <w:t>://</w:t>
        </w:r>
        <w:r w:rsidRPr="00C46769">
          <w:rPr>
            <w:color w:val="0000FF"/>
            <w:sz w:val="28"/>
            <w:szCs w:val="28"/>
            <w:u w:val="single"/>
          </w:rPr>
          <w:t>www</w:t>
        </w:r>
        <w:r w:rsidRPr="00E56370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chnu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edu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ua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/</w:t>
        </w:r>
        <w:r w:rsidRPr="00C46769">
          <w:rPr>
            <w:color w:val="0000FF"/>
            <w:sz w:val="28"/>
            <w:szCs w:val="28"/>
            <w:u w:val="single"/>
          </w:rPr>
          <w:t>media</w:t>
        </w:r>
        <w:r w:rsidRPr="00E56370">
          <w:rPr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jxdbs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0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zb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etychnyi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kodeks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chernivetskoho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natsionalnoho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C46769">
          <w:rPr>
            <w:color w:val="0000FF"/>
            <w:sz w:val="28"/>
            <w:szCs w:val="28"/>
            <w:u w:val="single"/>
          </w:rPr>
          <w:t>universytetu</w:t>
        </w:r>
        <w:proofErr w:type="spellEnd"/>
        <w:r w:rsidRPr="00E56370">
          <w:rPr>
            <w:color w:val="0000FF"/>
            <w:sz w:val="28"/>
            <w:szCs w:val="28"/>
            <w:u w:val="single"/>
            <w:lang w:val="ru-RU"/>
          </w:rPr>
          <w:t>.</w:t>
        </w:r>
        <w:r w:rsidRPr="00C46769">
          <w:rPr>
            <w:color w:val="0000FF"/>
            <w:sz w:val="28"/>
            <w:szCs w:val="28"/>
            <w:u w:val="single"/>
          </w:rPr>
          <w:t>pdf</w:t>
        </w:r>
      </w:hyperlink>
      <w:r w:rsidRPr="00C46769">
        <w:rPr>
          <w:sz w:val="28"/>
          <w:szCs w:val="28"/>
          <w:lang w:val="uk-UA" w:eastAsia="en-US"/>
        </w:rPr>
        <w:t xml:space="preserve"> </w:t>
      </w:r>
      <w:r w:rsidRPr="00C46769">
        <w:rPr>
          <w:bCs/>
          <w:color w:val="000000"/>
          <w:sz w:val="28"/>
          <w:szCs w:val="28"/>
          <w:lang w:val="uk-UA" w:eastAsia="en-US"/>
        </w:rPr>
        <w:t xml:space="preserve"> </w:t>
      </w:r>
    </w:p>
    <w:p w14:paraId="5C88229A" w14:textId="77777777" w:rsidR="00C46769" w:rsidRPr="00C46769" w:rsidRDefault="00C46769" w:rsidP="00C46769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242" w:lineRule="auto"/>
        <w:jc w:val="both"/>
        <w:rPr>
          <w:bCs/>
          <w:color w:val="000000"/>
          <w:sz w:val="28"/>
          <w:szCs w:val="28"/>
          <w:lang w:val="uk-UA" w:eastAsia="en-US"/>
        </w:rPr>
      </w:pPr>
      <w:r w:rsidRPr="00C46769">
        <w:rPr>
          <w:bCs/>
          <w:color w:val="000000"/>
          <w:sz w:val="28"/>
          <w:szCs w:val="28"/>
          <w:lang w:val="uk-UA" w:eastAsia="en-US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proofErr w:type="spellStart"/>
      <w:r w:rsidRPr="00C46769">
        <w:rPr>
          <w:bCs/>
          <w:color w:val="000000"/>
          <w:sz w:val="28"/>
          <w:szCs w:val="28"/>
          <w:lang w:val="uk-UA" w:eastAsia="en-US"/>
        </w:rPr>
        <w:t>Федьковича</w:t>
      </w:r>
      <w:proofErr w:type="spellEnd"/>
      <w:r w:rsidRPr="00C46769">
        <w:rPr>
          <w:bCs/>
          <w:color w:val="000000"/>
          <w:sz w:val="28"/>
          <w:szCs w:val="28"/>
          <w:lang w:val="uk-UA" w:eastAsia="en-US"/>
        </w:rPr>
        <w:t>» </w:t>
      </w:r>
    </w:p>
    <w:p w14:paraId="3236BF15" w14:textId="6DA4605C" w:rsidR="00453EF7" w:rsidRPr="00BA0F8D" w:rsidRDefault="00E56370" w:rsidP="00C46769">
      <w:pPr>
        <w:pStyle w:val="a4"/>
        <w:tabs>
          <w:tab w:val="left" w:pos="0"/>
        </w:tabs>
        <w:spacing w:line="242" w:lineRule="auto"/>
        <w:ind w:left="0" w:right="2" w:firstLine="709"/>
        <w:rPr>
          <w:bCs/>
          <w:color w:val="000000" w:themeColor="text1"/>
          <w:sz w:val="28"/>
          <w:szCs w:val="28"/>
          <w:lang w:val="uk-UA"/>
        </w:rPr>
      </w:pPr>
      <w:hyperlink r:id="rId10" w:history="1">
        <w:r w:rsidR="00C46769" w:rsidRPr="00C46769">
          <w:rPr>
            <w:bCs/>
            <w:color w:val="0000FF"/>
            <w:sz w:val="28"/>
            <w:szCs w:val="28"/>
            <w:u w:val="single"/>
          </w:rPr>
          <w:t>https</w:t>
        </w:r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://</w:t>
        </w:r>
        <w:r w:rsidR="00C46769" w:rsidRPr="00C46769">
          <w:rPr>
            <w:bCs/>
            <w:color w:val="0000FF"/>
            <w:sz w:val="28"/>
            <w:szCs w:val="28"/>
            <w:u w:val="single"/>
          </w:rPr>
          <w:t>www</w:t>
        </w:r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chnu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edu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ua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/</w:t>
        </w:r>
        <w:r w:rsidR="00C46769" w:rsidRPr="00C46769">
          <w:rPr>
            <w:bCs/>
            <w:color w:val="0000FF"/>
            <w:sz w:val="28"/>
            <w:szCs w:val="28"/>
            <w:u w:val="single"/>
          </w:rPr>
          <w:t>media</w:t>
        </w:r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/</w:t>
        </w:r>
        <w:r w:rsidR="00C46769" w:rsidRPr="00C46769">
          <w:rPr>
            <w:bCs/>
            <w:color w:val="0000FF"/>
            <w:sz w:val="28"/>
            <w:szCs w:val="28"/>
            <w:u w:val="single"/>
          </w:rPr>
          <w:t>f</w:t>
        </w:r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5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eleobm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/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polozhennya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-</w:t>
        </w:r>
        <w:r w:rsidR="00C46769" w:rsidRPr="00C46769">
          <w:rPr>
            <w:bCs/>
            <w:color w:val="0000FF"/>
            <w:sz w:val="28"/>
            <w:szCs w:val="28"/>
            <w:u w:val="single"/>
          </w:rPr>
          <w:t>pro</w:t>
        </w:r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-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zapobihannia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-</w:t>
        </w:r>
        <w:proofErr w:type="spellStart"/>
        <w:r w:rsidR="00C46769" w:rsidRPr="00C46769">
          <w:rPr>
            <w:bCs/>
            <w:color w:val="0000FF"/>
            <w:sz w:val="28"/>
            <w:szCs w:val="28"/>
            <w:u w:val="single"/>
          </w:rPr>
          <w:t>plahiatu</w:t>
        </w:r>
        <w:proofErr w:type="spellEnd"/>
        <w:r w:rsidR="00C46769" w:rsidRPr="00E56370">
          <w:rPr>
            <w:bCs/>
            <w:color w:val="0000FF"/>
            <w:sz w:val="28"/>
            <w:szCs w:val="28"/>
            <w:u w:val="single"/>
            <w:lang w:val="uk-UA"/>
          </w:rPr>
          <w:t>_2024.</w:t>
        </w:r>
        <w:r w:rsidR="00C46769" w:rsidRPr="00C46769">
          <w:rPr>
            <w:bCs/>
            <w:color w:val="0000FF"/>
            <w:sz w:val="28"/>
            <w:szCs w:val="28"/>
            <w:u w:val="single"/>
          </w:rPr>
          <w:t>pdf</w:t>
        </w:r>
      </w:hyperlink>
    </w:p>
    <w:p w14:paraId="1782CF6F" w14:textId="77777777" w:rsidR="00A97ED8" w:rsidRPr="00BA0F8D" w:rsidRDefault="00A97ED8" w:rsidP="00AD6AB1">
      <w:pPr>
        <w:tabs>
          <w:tab w:val="left" w:pos="0"/>
          <w:tab w:val="num" w:pos="709"/>
        </w:tabs>
        <w:spacing w:line="242" w:lineRule="auto"/>
        <w:ind w:right="2"/>
        <w:rPr>
          <w:rFonts w:eastAsia="+mn-ea"/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3A2CBE75" w14:textId="1DD35458" w:rsidR="009B6495" w:rsidRPr="00BA0F8D" w:rsidRDefault="009B6495" w:rsidP="00AD6AB1">
      <w:pPr>
        <w:pStyle w:val="a4"/>
        <w:tabs>
          <w:tab w:val="left" w:pos="0"/>
          <w:tab w:val="num" w:pos="709"/>
        </w:tabs>
        <w:spacing w:line="242" w:lineRule="auto"/>
        <w:ind w:left="709" w:right="2" w:hanging="425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  <w:lang w:val="uk-UA"/>
        </w:rPr>
      </w:pPr>
      <w:r w:rsidRPr="00BA0F8D">
        <w:rPr>
          <w:rFonts w:eastAsia="+mn-ea"/>
          <w:b/>
          <w:color w:val="632423" w:themeColor="accent2" w:themeShade="80"/>
          <w:kern w:val="24"/>
          <w:sz w:val="28"/>
          <w:szCs w:val="28"/>
          <w:lang w:val="uk-UA"/>
        </w:rPr>
        <w:t>ІНФОРМАЦІЙНІ РЕСУРСИ</w:t>
      </w:r>
    </w:p>
    <w:p w14:paraId="66881303" w14:textId="16F394F4" w:rsidR="00AD6AB1" w:rsidRPr="00BA0F8D" w:rsidRDefault="00AD6AB1" w:rsidP="007D0E39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A0F8D">
        <w:rPr>
          <w:color w:val="000000"/>
          <w:sz w:val="28"/>
          <w:szCs w:val="28"/>
          <w:lang w:val="uk-UA"/>
        </w:rPr>
        <w:t xml:space="preserve">Вечірко Роман. Феномен української культури // Вітчизна. 2006. №11-12. URL:  </w:t>
      </w:r>
      <w:hyperlink r:id="rId11" w:history="1">
        <w:r w:rsidR="007D0E39" w:rsidRPr="003B4DB4">
          <w:rPr>
            <w:rStyle w:val="a5"/>
            <w:sz w:val="28"/>
            <w:szCs w:val="28"/>
            <w:lang w:val="uk-UA"/>
          </w:rPr>
          <w:t>http://vitchyzna.ukrlife.org/11_12_06vech.htm</w:t>
        </w:r>
      </w:hyperlink>
      <w:r w:rsidR="007D0E39">
        <w:rPr>
          <w:color w:val="000000"/>
          <w:sz w:val="28"/>
          <w:szCs w:val="28"/>
          <w:lang w:val="uk-UA"/>
        </w:rPr>
        <w:t xml:space="preserve"> </w:t>
      </w:r>
      <w:r w:rsidR="00B65F02">
        <w:rPr>
          <w:color w:val="000000"/>
          <w:sz w:val="28"/>
          <w:szCs w:val="28"/>
          <w:lang w:val="uk-UA"/>
        </w:rPr>
        <w:t xml:space="preserve"> </w:t>
      </w:r>
      <w:r w:rsidRPr="00BA0F8D">
        <w:rPr>
          <w:color w:val="000000"/>
          <w:sz w:val="28"/>
          <w:szCs w:val="28"/>
          <w:lang w:val="uk-UA"/>
        </w:rPr>
        <w:t> </w:t>
      </w:r>
    </w:p>
    <w:p w14:paraId="0D4E4637" w14:textId="070E2F15" w:rsidR="00AD6AB1" w:rsidRPr="00BA0F8D" w:rsidRDefault="00AD6AB1" w:rsidP="007D0E39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A0F8D">
        <w:rPr>
          <w:color w:val="000000"/>
          <w:sz w:val="28"/>
          <w:szCs w:val="28"/>
          <w:lang w:val="uk-UA"/>
        </w:rPr>
        <w:t xml:space="preserve">Висоцький О. Ю. Історія української культури: Навчальний посібник. Дніпропетровськ: </w:t>
      </w:r>
      <w:proofErr w:type="spellStart"/>
      <w:r w:rsidRPr="00BA0F8D">
        <w:rPr>
          <w:color w:val="000000"/>
          <w:sz w:val="28"/>
          <w:szCs w:val="28"/>
          <w:lang w:val="uk-UA"/>
        </w:rPr>
        <w:t>НМетАУ</w:t>
      </w:r>
      <w:proofErr w:type="spellEnd"/>
      <w:r w:rsidRPr="00BA0F8D">
        <w:rPr>
          <w:color w:val="000000"/>
          <w:sz w:val="28"/>
          <w:szCs w:val="28"/>
          <w:lang w:val="uk-UA"/>
        </w:rPr>
        <w:t xml:space="preserve">, 2009. 130 с. URL: </w:t>
      </w:r>
      <w:hyperlink r:id="rId12" w:history="1">
        <w:r w:rsidR="007D0E39" w:rsidRPr="003B4DB4">
          <w:rPr>
            <w:rStyle w:val="a5"/>
            <w:sz w:val="28"/>
            <w:szCs w:val="28"/>
            <w:lang w:val="uk-UA"/>
          </w:rPr>
          <w:t>https://irbis-nbuv.gov.ua/cgi-bin/ua/elib.exe?Z21ID=&amp;I21DBN=UKRLIB&amp;P21DBN=UKRLIB&amp;S21STN=1&amp;S21REF=10&amp;S21FMT=online_book&amp;C21COM=S&amp;S21CNR=20&amp;S21P01=0&amp;S21P02=0&amp;S21P03=FF=&amp;S21STR=ukr0003021</w:t>
        </w:r>
      </w:hyperlink>
      <w:r w:rsidR="007D0E39">
        <w:rPr>
          <w:color w:val="000000"/>
          <w:sz w:val="28"/>
          <w:szCs w:val="28"/>
          <w:lang w:val="uk-UA"/>
        </w:rPr>
        <w:t xml:space="preserve"> </w:t>
      </w:r>
      <w:r w:rsidRPr="00BA0F8D">
        <w:rPr>
          <w:color w:val="000000"/>
          <w:sz w:val="28"/>
          <w:szCs w:val="28"/>
          <w:lang w:val="uk-UA"/>
        </w:rPr>
        <w:t> </w:t>
      </w:r>
    </w:p>
    <w:p w14:paraId="6933AB2E" w14:textId="77777777" w:rsidR="007D0E39" w:rsidRDefault="00AD6AB1" w:rsidP="007D0E39">
      <w:pPr>
        <w:pStyle w:val="aa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A0F8D">
        <w:rPr>
          <w:color w:val="000000"/>
          <w:sz w:val="28"/>
          <w:szCs w:val="28"/>
          <w:lang w:val="uk-UA"/>
        </w:rPr>
        <w:t>Журнал «Народна творчість та етнографія» URL:</w:t>
      </w:r>
      <w:r w:rsidR="007D0E39">
        <w:rPr>
          <w:color w:val="000000"/>
          <w:sz w:val="28"/>
          <w:szCs w:val="28"/>
          <w:lang w:val="uk-UA"/>
        </w:rPr>
        <w:t xml:space="preserve"> </w:t>
      </w:r>
      <w:hyperlink r:id="rId13" w:history="1">
        <w:r w:rsidR="007D0E39" w:rsidRPr="007D0E39">
          <w:rPr>
            <w:rStyle w:val="a5"/>
            <w:sz w:val="28"/>
            <w:szCs w:val="28"/>
            <w:lang w:val="uk-UA"/>
          </w:rPr>
          <w:t>https://nte.etnolog.org.ua/</w:t>
        </w:r>
      </w:hyperlink>
      <w:r w:rsidR="007D0E39" w:rsidRPr="007D0E39">
        <w:rPr>
          <w:color w:val="000000"/>
          <w:sz w:val="28"/>
          <w:szCs w:val="28"/>
          <w:lang w:val="uk-UA"/>
        </w:rPr>
        <w:t xml:space="preserve"> </w:t>
      </w:r>
      <w:r w:rsidR="00B65F02" w:rsidRPr="007D0E39">
        <w:rPr>
          <w:color w:val="000000"/>
          <w:sz w:val="28"/>
          <w:szCs w:val="28"/>
          <w:lang w:val="uk-UA"/>
        </w:rPr>
        <w:t xml:space="preserve"> </w:t>
      </w:r>
      <w:r w:rsidRPr="007D0E39">
        <w:rPr>
          <w:color w:val="000000"/>
          <w:sz w:val="28"/>
          <w:szCs w:val="28"/>
          <w:lang w:val="uk-UA"/>
        </w:rPr>
        <w:t> </w:t>
      </w:r>
    </w:p>
    <w:p w14:paraId="4C60940D" w14:textId="7E3AF586" w:rsidR="00B65F02" w:rsidRPr="007D0E39" w:rsidRDefault="00AD6AB1" w:rsidP="007D0E39">
      <w:pPr>
        <w:pStyle w:val="aa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D0E39">
        <w:rPr>
          <w:color w:val="000000"/>
          <w:sz w:val="28"/>
          <w:szCs w:val="28"/>
          <w:lang w:val="uk-UA"/>
        </w:rPr>
        <w:t xml:space="preserve">Історія України VІІІ − ХVІІІ ст. Першоджерела та інтерпретації </w:t>
      </w:r>
    </w:p>
    <w:p w14:paraId="6FC873D6" w14:textId="77777777" w:rsidR="007D0E39" w:rsidRDefault="00AD6AB1" w:rsidP="007D0E39">
      <w:pPr>
        <w:pStyle w:val="aa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65F02">
        <w:rPr>
          <w:color w:val="000000"/>
          <w:sz w:val="28"/>
          <w:szCs w:val="28"/>
          <w:lang w:val="uk-UA"/>
        </w:rPr>
        <w:t>«Ізборник» – Історія України IX-XVIII ст. Першоджерела та інтерпр</w:t>
      </w:r>
      <w:r w:rsidR="00B65F02">
        <w:rPr>
          <w:color w:val="000000"/>
          <w:sz w:val="28"/>
          <w:szCs w:val="28"/>
          <w:lang w:val="uk-UA"/>
        </w:rPr>
        <w:t xml:space="preserve">етації. URL: </w:t>
      </w:r>
      <w:hyperlink r:id="rId14" w:history="1">
        <w:r w:rsidR="00B65F02" w:rsidRPr="003B4DB4">
          <w:rPr>
            <w:rStyle w:val="a5"/>
            <w:sz w:val="28"/>
            <w:szCs w:val="28"/>
            <w:lang w:val="uk-UA"/>
          </w:rPr>
          <w:t>www.litopys.org.ua</w:t>
        </w:r>
      </w:hyperlink>
      <w:r w:rsidR="00B65F02">
        <w:rPr>
          <w:color w:val="000000"/>
          <w:sz w:val="28"/>
          <w:szCs w:val="28"/>
          <w:lang w:val="uk-UA"/>
        </w:rPr>
        <w:t xml:space="preserve"> </w:t>
      </w:r>
      <w:r w:rsidRPr="00B65F02">
        <w:rPr>
          <w:color w:val="000000"/>
          <w:sz w:val="28"/>
          <w:szCs w:val="28"/>
          <w:lang w:val="uk-UA"/>
        </w:rPr>
        <w:t> </w:t>
      </w:r>
      <w:r w:rsidR="00B65F02">
        <w:rPr>
          <w:color w:val="000000"/>
          <w:sz w:val="28"/>
          <w:szCs w:val="28"/>
          <w:lang w:val="uk-UA"/>
        </w:rPr>
        <w:t xml:space="preserve"> </w:t>
      </w:r>
    </w:p>
    <w:p w14:paraId="7514A02C" w14:textId="7810D186" w:rsidR="00AD6AB1" w:rsidRPr="007D0E39" w:rsidRDefault="00AD6AB1" w:rsidP="007D0E39">
      <w:pPr>
        <w:pStyle w:val="aa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D0E39">
        <w:rPr>
          <w:color w:val="000000"/>
          <w:sz w:val="28"/>
          <w:szCs w:val="28"/>
          <w:lang w:val="uk-UA"/>
        </w:rPr>
        <w:t xml:space="preserve">Історія української культури у п’яти томах. т 2 (Українська культура XIII – першої половини XVII століть). К.: Наукова думка, 2001. URL: </w:t>
      </w:r>
      <w:hyperlink r:id="rId15" w:history="1">
        <w:r w:rsidRPr="007D0E39">
          <w:rPr>
            <w:rStyle w:val="a5"/>
            <w:sz w:val="28"/>
            <w:szCs w:val="28"/>
            <w:lang w:val="uk-UA"/>
          </w:rPr>
          <w:t>http://izbornyk.org.ua/istkult2/ikult2.htm</w:t>
        </w:r>
      </w:hyperlink>
      <w:r w:rsidRPr="007D0E39">
        <w:rPr>
          <w:color w:val="000000"/>
          <w:sz w:val="28"/>
          <w:szCs w:val="28"/>
          <w:lang w:val="uk-UA"/>
        </w:rPr>
        <w:t> </w:t>
      </w:r>
    </w:p>
    <w:p w14:paraId="7FE6D624" w14:textId="1F0BD59C" w:rsidR="00B74C51" w:rsidRDefault="00B74C51" w:rsidP="00CA382B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  <w:lang w:val="uk-UA"/>
        </w:rPr>
      </w:pPr>
    </w:p>
    <w:p w14:paraId="3AE19D32" w14:textId="77777777" w:rsidR="00E56370" w:rsidRDefault="00E56370" w:rsidP="00CA382B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  <w:lang w:val="uk-UA"/>
        </w:rPr>
      </w:pPr>
    </w:p>
    <w:p w14:paraId="7C584786" w14:textId="7C56DA7A" w:rsidR="00E56370" w:rsidRPr="00E56370" w:rsidRDefault="00E56370" w:rsidP="00CA382B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E56370">
        <w:rPr>
          <w:b/>
          <w:bCs/>
          <w:i/>
          <w:iCs/>
          <w:color w:val="632423" w:themeColor="accent2" w:themeShade="80"/>
          <w:sz w:val="28"/>
          <w:szCs w:val="28"/>
          <w:lang w:val="uk-UA"/>
        </w:rPr>
        <w:t>Детальна інформація щодо вивчення курсу «</w:t>
      </w:r>
      <w:r w:rsidRPr="00E56370">
        <w:rPr>
          <w:b/>
          <w:bCs/>
          <w:i/>
          <w:iCs/>
          <w:color w:val="632423" w:themeColor="accent2" w:themeShade="80"/>
          <w:sz w:val="28"/>
          <w:szCs w:val="28"/>
          <w:lang w:val="uk-UA"/>
        </w:rPr>
        <w:t>Актуальні п</w:t>
      </w:r>
      <w:r>
        <w:rPr>
          <w:b/>
          <w:bCs/>
          <w:i/>
          <w:iCs/>
          <w:color w:val="632423" w:themeColor="accent2" w:themeShade="80"/>
          <w:sz w:val="28"/>
          <w:szCs w:val="28"/>
          <w:lang w:val="uk-UA"/>
        </w:rPr>
        <w:t>итання історії та культури України</w:t>
      </w:r>
      <w:bookmarkStart w:id="3" w:name="_GoBack"/>
      <w:bookmarkEnd w:id="3"/>
      <w:r w:rsidRPr="00E56370">
        <w:rPr>
          <w:b/>
          <w:bCs/>
          <w:i/>
          <w:iCs/>
          <w:color w:val="632423" w:themeColor="accent2" w:themeShade="80"/>
          <w:sz w:val="28"/>
          <w:szCs w:val="28"/>
          <w:lang w:val="uk-UA"/>
        </w:rPr>
        <w:t>»</w:t>
      </w:r>
      <w:r w:rsidRPr="00E56370">
        <w:rPr>
          <w:bCs/>
          <w:i/>
          <w:iCs/>
          <w:color w:val="632423" w:themeColor="accent2" w:themeShade="80"/>
          <w:sz w:val="28"/>
          <w:szCs w:val="28"/>
          <w:lang w:val="uk-UA"/>
        </w:rPr>
        <w:t xml:space="preserve"> </w:t>
      </w:r>
      <w:r w:rsidRPr="00E56370">
        <w:rPr>
          <w:b/>
          <w:bCs/>
          <w:i/>
          <w:iCs/>
          <w:color w:val="632423" w:themeColor="accent2" w:themeShade="80"/>
          <w:sz w:val="28"/>
          <w:szCs w:val="28"/>
          <w:lang w:val="uk-UA"/>
        </w:rPr>
        <w:t>висвітлена у робочій програмі  навчальної дисципліни</w:t>
      </w:r>
    </w:p>
    <w:p w14:paraId="61BCE101" w14:textId="6E002E44" w:rsidR="00E56370" w:rsidRPr="00BA0F8D" w:rsidRDefault="00E56370" w:rsidP="00CA382B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  <w:lang w:val="uk-UA"/>
        </w:rPr>
      </w:pPr>
      <w:hyperlink r:id="rId16" w:history="1">
        <w:r w:rsidRPr="00A96978">
          <w:rPr>
            <w:rStyle w:val="a5"/>
            <w:bCs/>
            <w:i/>
            <w:iCs/>
            <w:sz w:val="28"/>
            <w:szCs w:val="28"/>
            <w:lang w:val="uk-UA"/>
          </w:rPr>
          <w:t>https://phil.chnu.edu.u</w:t>
        </w:r>
        <w:r w:rsidRPr="00A96978">
          <w:rPr>
            <w:rStyle w:val="a5"/>
            <w:bCs/>
            <w:i/>
            <w:iCs/>
            <w:sz w:val="28"/>
            <w:szCs w:val="28"/>
            <w:lang w:val="uk-UA"/>
          </w:rPr>
          <w:t>a</w:t>
        </w:r>
        <w:r w:rsidRPr="00A96978">
          <w:rPr>
            <w:rStyle w:val="a5"/>
            <w:bCs/>
            <w:i/>
            <w:iCs/>
            <w:sz w:val="28"/>
            <w:szCs w:val="28"/>
            <w:lang w:val="uk-UA"/>
          </w:rPr>
          <w:t>/media/ej5hqpv4/istoriia.pdf</w:t>
        </w:r>
      </w:hyperlink>
      <w:r>
        <w:rPr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</w:p>
    <w:sectPr w:rsidR="00E56370" w:rsidRPr="00BA0F8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63334A2"/>
    <w:multiLevelType w:val="multilevel"/>
    <w:tmpl w:val="E698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A56004"/>
    <w:multiLevelType w:val="hybridMultilevel"/>
    <w:tmpl w:val="7A569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4E7027E"/>
    <w:multiLevelType w:val="multilevel"/>
    <w:tmpl w:val="A04C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D0B8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DB245D"/>
    <w:multiLevelType w:val="multilevel"/>
    <w:tmpl w:val="7F789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81C3F"/>
    <w:multiLevelType w:val="hybridMultilevel"/>
    <w:tmpl w:val="85C413BE"/>
    <w:lvl w:ilvl="0" w:tplc="C2B2A7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3"/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B5279"/>
    <w:rsid w:val="000C17AD"/>
    <w:rsid w:val="000D008C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A3C07"/>
    <w:rsid w:val="002C494F"/>
    <w:rsid w:val="002E4A79"/>
    <w:rsid w:val="002E6A7F"/>
    <w:rsid w:val="0034176F"/>
    <w:rsid w:val="00343542"/>
    <w:rsid w:val="003507F8"/>
    <w:rsid w:val="003646BA"/>
    <w:rsid w:val="00367B8B"/>
    <w:rsid w:val="0037157D"/>
    <w:rsid w:val="00371D03"/>
    <w:rsid w:val="003810E3"/>
    <w:rsid w:val="00393D22"/>
    <w:rsid w:val="003B13FB"/>
    <w:rsid w:val="003B281D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52A79"/>
    <w:rsid w:val="007601B3"/>
    <w:rsid w:val="00775107"/>
    <w:rsid w:val="0079473A"/>
    <w:rsid w:val="0079638D"/>
    <w:rsid w:val="007D0E39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05E7"/>
    <w:rsid w:val="00953BB7"/>
    <w:rsid w:val="009732DF"/>
    <w:rsid w:val="009B6495"/>
    <w:rsid w:val="009D17EA"/>
    <w:rsid w:val="00A47268"/>
    <w:rsid w:val="00A50D19"/>
    <w:rsid w:val="00A97ED8"/>
    <w:rsid w:val="00AB5112"/>
    <w:rsid w:val="00AD052A"/>
    <w:rsid w:val="00AD06D4"/>
    <w:rsid w:val="00AD532E"/>
    <w:rsid w:val="00AD6AB1"/>
    <w:rsid w:val="00AF2B34"/>
    <w:rsid w:val="00B133CA"/>
    <w:rsid w:val="00B27D60"/>
    <w:rsid w:val="00B65F02"/>
    <w:rsid w:val="00B74C51"/>
    <w:rsid w:val="00B76FC8"/>
    <w:rsid w:val="00BA0F8D"/>
    <w:rsid w:val="00BC0F31"/>
    <w:rsid w:val="00BE271A"/>
    <w:rsid w:val="00C43FA9"/>
    <w:rsid w:val="00C46769"/>
    <w:rsid w:val="00C815BE"/>
    <w:rsid w:val="00CA1254"/>
    <w:rsid w:val="00CA382B"/>
    <w:rsid w:val="00D01C9D"/>
    <w:rsid w:val="00D20CA0"/>
    <w:rsid w:val="00D27CD5"/>
    <w:rsid w:val="00D75961"/>
    <w:rsid w:val="00D87C6E"/>
    <w:rsid w:val="00DA11F2"/>
    <w:rsid w:val="00DA68D4"/>
    <w:rsid w:val="00DB3114"/>
    <w:rsid w:val="00DB5B9F"/>
    <w:rsid w:val="00DC5607"/>
    <w:rsid w:val="00E01315"/>
    <w:rsid w:val="00E15C8E"/>
    <w:rsid w:val="00E20C36"/>
    <w:rsid w:val="00E2612B"/>
    <w:rsid w:val="00E41B39"/>
    <w:rsid w:val="00E44C8E"/>
    <w:rsid w:val="00E515C1"/>
    <w:rsid w:val="00E56370"/>
    <w:rsid w:val="00E710F2"/>
    <w:rsid w:val="00EB36DE"/>
    <w:rsid w:val="00EB4BA8"/>
    <w:rsid w:val="00F0385B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2F63DB15-86F5-4529-B503-F7710DA5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6B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spacing w:before="100" w:beforeAutospacing="1" w:after="100" w:afterAutospacing="1"/>
    </w:pPr>
    <w:rPr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A3C0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47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26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A47268"/>
  </w:style>
  <w:style w:type="character" w:customStyle="1" w:styleId="11">
    <w:name w:val="Просмотренная гиперссылка1"/>
    <w:rsid w:val="00C467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2497" TargetMode="External"/><Relationship Id="rId13" Type="http://schemas.openxmlformats.org/officeDocument/2006/relationships/hyperlink" Target="https://nte.etnolog.org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.yuriy@chnu.edu.ua" TargetMode="External"/><Relationship Id="rId12" Type="http://schemas.openxmlformats.org/officeDocument/2006/relationships/hyperlink" Target="https://irbis-nbuv.gov.ua/cgi-bin/ua/elib.exe?Z21ID=&amp;I21DBN=UKRLIB&amp;P21DBN=UKRLIB&amp;S21STN=1&amp;S21REF=10&amp;S21FMT=online_book&amp;C21COM=S&amp;S21CNR=20&amp;S21P01=0&amp;S21P02=0&amp;S21P03=FF=&amp;S21STR=ukr0003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il.chnu.edu.ua/media/ej5hqpv4/istorii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itchyzna.ukrlife.org/11_12_06vech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bornyk.org.ua/istkult2/ikult2.htm" TargetMode="Externa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litopys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38FB-2B61-483A-9988-994B576A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785</Words>
  <Characters>6744</Characters>
  <Application>Microsoft Office Word</Application>
  <DocSecurity>0</DocSecurity>
  <Lines>192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12</cp:revision>
  <cp:lastPrinted>2024-08-14T13:17:00Z</cp:lastPrinted>
  <dcterms:created xsi:type="dcterms:W3CDTF">2024-10-22T06:34:00Z</dcterms:created>
  <dcterms:modified xsi:type="dcterms:W3CDTF">2025-03-20T10:03:00Z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3502b638915ea30778969de7ef6df7f2b60fef423b7017a9287ba285b95e0eeb</vt:lpwstr>
  </property>
</Properties>
</file>