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6EA" w:rsidRDefault="003C06EA" w:rsidP="00EA5EB7">
      <w:pPr>
        <w:spacing w:after="0" w:line="240" w:lineRule="auto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77.25pt">
            <v:imagedata r:id="rId5" o:title="титулки 2024-25 - 0042"/>
          </v:shape>
        </w:pict>
      </w:r>
      <w:r>
        <w:rPr>
          <w:noProof/>
        </w:rPr>
        <w:lastRenderedPageBreak/>
        <w:pict>
          <v:shape id="Рисунок 1" o:spid="_x0000_s1026" type="#_x0000_t75" style="position:absolute;left:0;text-align:left;margin-left:35.65pt;margin-top:160.65pt;width:50.25pt;height:17.35pt;z-index:1;visibility:visible;mso-wrap-style:square;mso-position-horizontal-relative:text;mso-position-vertical-relative:text;mso-width-relative:page;mso-height-relative:page">
            <v:imagedata r:id="rId6" o:title=""/>
          </v:shape>
        </w:pict>
      </w:r>
      <w:r>
        <w:rPr>
          <w:noProof/>
        </w:rPr>
        <w:pict>
          <v:shape id="_x0000_s1027" type="#_x0000_t75" style="position:absolute;left:0;text-align:left;margin-left:115.15pt;margin-top:164.2pt;width:174pt;height:13.8pt;z-index:2;visibility:visible;mso-wrap-style:square;mso-position-horizontal-relative:text;mso-position-vertical-relative:text;mso-width-relative:page;mso-height-relative:page">
            <v:imagedata r:id="rId7" o:title=""/>
          </v:shape>
        </w:pict>
      </w:r>
      <w:r>
        <w:rPr>
          <w:noProof/>
          <w:lang w:val="ru-RU" w:eastAsia="ru-RU"/>
        </w:rPr>
        <w:pict>
          <v:shape id="_x0000_i1026" type="#_x0000_t75" style="width:481.5pt;height:672pt">
            <v:imagedata r:id="rId8" o:title="титулки%202024-25%20-%200043"/>
          </v:shape>
        </w:pict>
      </w:r>
      <w:bookmarkStart w:id="0" w:name="_GoBack"/>
      <w:bookmarkEnd w:id="0"/>
    </w:p>
    <w:p w:rsidR="009E5BC0" w:rsidRDefault="003C06EA" w:rsidP="00EA5EB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noProof/>
          <w:lang w:val="ru-RU" w:eastAsia="ru-RU"/>
        </w:rPr>
        <w:t xml:space="preserve"> </w:t>
      </w:r>
    </w:p>
    <w:p w:rsidR="009E5BC0" w:rsidRDefault="009E5BC0" w:rsidP="00FC68C3">
      <w:pPr>
        <w:pStyle w:val="a4"/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4"/>
          <w:lang w:val="uk-UA"/>
        </w:rPr>
      </w:pPr>
    </w:p>
    <w:p w:rsidR="009E5BC0" w:rsidRPr="00E563BC" w:rsidRDefault="009E5BC0" w:rsidP="00FC68C3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  <w:lang w:val="uk-UA"/>
        </w:rPr>
        <w:t xml:space="preserve">Мета </w:t>
      </w:r>
      <w:r w:rsidR="00412CE4">
        <w:rPr>
          <w:rFonts w:ascii="Times New Roman" w:hAnsi="Times New Roman"/>
          <w:b/>
          <w:bCs/>
          <w:color w:val="000000"/>
          <w:kern w:val="24"/>
          <w:sz w:val="28"/>
          <w:szCs w:val="28"/>
          <w:lang w:val="uk-UA"/>
        </w:rPr>
        <w:t>і завдання навчальної дисципліни:</w:t>
      </w:r>
      <w:r w:rsidRPr="00E563BC">
        <w:rPr>
          <w:rFonts w:ascii="Times New Roman" w:hAnsi="Times New Roman"/>
          <w:color w:val="000000"/>
          <w:kern w:val="24"/>
          <w:sz w:val="28"/>
          <w:szCs w:val="28"/>
          <w:lang w:val="uk-UA"/>
        </w:rPr>
        <w:t xml:space="preserve"> </w:t>
      </w:r>
      <w:r w:rsidRPr="00E563BC">
        <w:rPr>
          <w:rFonts w:ascii="Times New Roman" w:hAnsi="Times New Roman"/>
          <w:sz w:val="28"/>
          <w:szCs w:val="28"/>
          <w:lang w:val="uk-UA"/>
        </w:rPr>
        <w:t>навч</w:t>
      </w:r>
      <w:r w:rsidR="00BA7A6E" w:rsidRPr="00E563BC">
        <w:rPr>
          <w:rFonts w:ascii="Times New Roman" w:hAnsi="Times New Roman"/>
          <w:sz w:val="28"/>
          <w:szCs w:val="28"/>
          <w:lang w:val="uk-UA"/>
        </w:rPr>
        <w:t>ання</w:t>
      </w:r>
      <w:r w:rsidRPr="00E563BC">
        <w:rPr>
          <w:rFonts w:ascii="Times New Roman" w:hAnsi="Times New Roman"/>
          <w:sz w:val="28"/>
          <w:szCs w:val="28"/>
          <w:lang w:val="uk-UA"/>
        </w:rPr>
        <w:t xml:space="preserve"> ефективної </w:t>
      </w:r>
      <w:proofErr w:type="spellStart"/>
      <w:r w:rsidRPr="00E563BC">
        <w:rPr>
          <w:rFonts w:ascii="Times New Roman" w:hAnsi="Times New Roman"/>
          <w:sz w:val="28"/>
          <w:szCs w:val="28"/>
          <w:lang w:val="uk-UA"/>
        </w:rPr>
        <w:t>переконувальної</w:t>
      </w:r>
      <w:proofErr w:type="spellEnd"/>
      <w:r w:rsidRPr="00E563BC">
        <w:rPr>
          <w:rFonts w:ascii="Times New Roman" w:hAnsi="Times New Roman"/>
          <w:sz w:val="28"/>
          <w:szCs w:val="28"/>
          <w:lang w:val="uk-UA"/>
        </w:rPr>
        <w:t xml:space="preserve"> комунікації в різних стандартних і нестандартних ситуаціях </w:t>
      </w:r>
      <w:r w:rsidRPr="00E563BC">
        <w:rPr>
          <w:rFonts w:ascii="Times New Roman" w:hAnsi="Times New Roman"/>
          <w:sz w:val="28"/>
          <w:szCs w:val="28"/>
          <w:lang w:val="uk-UA"/>
        </w:rPr>
        <w:lastRenderedPageBreak/>
        <w:t xml:space="preserve">професійного і непрофесійного спілкування з дотриманням правил культури мовлення. </w:t>
      </w:r>
    </w:p>
    <w:p w:rsidR="009E5BC0" w:rsidRPr="00E563BC" w:rsidRDefault="009E5BC0" w:rsidP="008B1FF1">
      <w:pPr>
        <w:pStyle w:val="a4"/>
        <w:spacing w:line="24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E563BC">
        <w:rPr>
          <w:rFonts w:ascii="Times New Roman" w:hAnsi="Times New Roman"/>
          <w:i/>
          <w:sz w:val="28"/>
          <w:szCs w:val="28"/>
          <w:lang w:val="uk-UA"/>
        </w:rPr>
        <w:t>Переваги</w:t>
      </w:r>
      <w:r w:rsidRPr="00E563BC">
        <w:rPr>
          <w:rFonts w:ascii="Times New Roman" w:hAnsi="Times New Roman"/>
          <w:sz w:val="28"/>
          <w:szCs w:val="28"/>
          <w:lang w:val="uk-UA"/>
        </w:rPr>
        <w:t xml:space="preserve"> запропонованого курсу – у сприянні розвитку в майбутніх філологів </w:t>
      </w:r>
      <w:proofErr w:type="spellStart"/>
      <w:r w:rsidRPr="00E563BC">
        <w:rPr>
          <w:rFonts w:ascii="Times New Roman" w:hAnsi="Times New Roman"/>
          <w:sz w:val="28"/>
          <w:szCs w:val="28"/>
          <w:lang w:val="uk-UA"/>
        </w:rPr>
        <w:t>мисленнєвих</w:t>
      </w:r>
      <w:proofErr w:type="spellEnd"/>
      <w:r w:rsidRPr="00E563BC">
        <w:rPr>
          <w:rFonts w:ascii="Times New Roman" w:hAnsi="Times New Roman"/>
          <w:sz w:val="28"/>
          <w:szCs w:val="28"/>
          <w:lang w:val="uk-UA"/>
        </w:rPr>
        <w:t xml:space="preserve">, нормативно-мовленнєвих та комунікативних умінь </w:t>
      </w:r>
      <w:r w:rsidR="00F6158B" w:rsidRPr="00E563BC">
        <w:rPr>
          <w:rFonts w:ascii="Times New Roman" w:hAnsi="Times New Roman"/>
          <w:sz w:val="28"/>
          <w:szCs w:val="28"/>
          <w:lang w:val="uk-UA"/>
        </w:rPr>
        <w:t>і</w:t>
      </w:r>
      <w:r w:rsidRPr="00E563BC">
        <w:rPr>
          <w:rFonts w:ascii="Times New Roman" w:hAnsi="Times New Roman"/>
          <w:sz w:val="28"/>
          <w:szCs w:val="28"/>
          <w:lang w:val="uk-UA"/>
        </w:rPr>
        <w:t xml:space="preserve"> навичок; навчанн</w:t>
      </w:r>
      <w:r w:rsidR="00F6158B" w:rsidRPr="00E563BC">
        <w:rPr>
          <w:rFonts w:ascii="Times New Roman" w:hAnsi="Times New Roman"/>
          <w:sz w:val="28"/>
          <w:szCs w:val="28"/>
          <w:lang w:val="uk-UA"/>
        </w:rPr>
        <w:t>і</w:t>
      </w:r>
      <w:r w:rsidRPr="00E563BC">
        <w:rPr>
          <w:rFonts w:ascii="Times New Roman" w:hAnsi="Times New Roman"/>
          <w:sz w:val="28"/>
          <w:szCs w:val="28"/>
          <w:lang w:val="uk-UA"/>
        </w:rPr>
        <w:t xml:space="preserve"> різних форм результативного спілкування на прикладах виступів успішних давніх та сучасних риторів; виробленн</w:t>
      </w:r>
      <w:r w:rsidR="00F6158B" w:rsidRPr="00E563BC">
        <w:rPr>
          <w:rFonts w:ascii="Times New Roman" w:hAnsi="Times New Roman"/>
          <w:sz w:val="28"/>
          <w:szCs w:val="28"/>
          <w:lang w:val="uk-UA"/>
        </w:rPr>
        <w:t>і</w:t>
      </w:r>
      <w:r w:rsidRPr="00E563BC">
        <w:rPr>
          <w:rFonts w:ascii="Times New Roman" w:hAnsi="Times New Roman"/>
          <w:sz w:val="28"/>
          <w:szCs w:val="28"/>
          <w:lang w:val="uk-UA"/>
        </w:rPr>
        <w:t xml:space="preserve"> вміння створювати та успішно виголошувати різностильові та різножанрові тексти за всіма нормами української мови;</w:t>
      </w:r>
      <w:r w:rsidRPr="00E563BC">
        <w:rPr>
          <w:rFonts w:ascii="Times New Roman" w:hAnsi="Times New Roman"/>
          <w:sz w:val="28"/>
          <w:szCs w:val="28"/>
          <w:lang w:val="uk-UA"/>
        </w:rPr>
        <w:tab/>
        <w:t>опануванн</w:t>
      </w:r>
      <w:r w:rsidR="00F6158B" w:rsidRPr="00E563BC">
        <w:rPr>
          <w:rFonts w:ascii="Times New Roman" w:hAnsi="Times New Roman"/>
          <w:sz w:val="28"/>
          <w:szCs w:val="28"/>
          <w:lang w:val="uk-UA"/>
        </w:rPr>
        <w:t>і</w:t>
      </w:r>
      <w:r w:rsidRPr="00E563BC">
        <w:rPr>
          <w:rFonts w:ascii="Times New Roman" w:hAnsi="Times New Roman"/>
          <w:sz w:val="28"/>
          <w:szCs w:val="28"/>
          <w:lang w:val="uk-UA"/>
        </w:rPr>
        <w:t xml:space="preserve"> основних навичок ораторського полемічного мистецтва; досягненн</w:t>
      </w:r>
      <w:r w:rsidR="00F6158B" w:rsidRPr="00E563BC">
        <w:rPr>
          <w:rFonts w:ascii="Times New Roman" w:hAnsi="Times New Roman"/>
          <w:sz w:val="28"/>
          <w:szCs w:val="28"/>
          <w:lang w:val="uk-UA"/>
        </w:rPr>
        <w:t>і</w:t>
      </w:r>
      <w:r w:rsidRPr="00E563B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6158B" w:rsidRPr="00E563BC">
        <w:rPr>
          <w:rFonts w:ascii="Times New Roman" w:hAnsi="Times New Roman"/>
          <w:sz w:val="28"/>
          <w:szCs w:val="28"/>
          <w:lang w:val="uk-UA"/>
        </w:rPr>
        <w:t>в</w:t>
      </w:r>
      <w:r w:rsidRPr="00E563BC">
        <w:rPr>
          <w:rFonts w:ascii="Times New Roman" w:hAnsi="Times New Roman"/>
          <w:sz w:val="28"/>
          <w:szCs w:val="28"/>
          <w:lang w:val="uk-UA"/>
        </w:rPr>
        <w:t>становлення / налагодження комунікативних стосунків за нестандартних ситуацій професійного і непрофесійного спілкування різними способами та реалізації творчого потенціалу за допомогою слова, починаючи від наміру, закінчуючи вчинком; вихованн</w:t>
      </w:r>
      <w:r w:rsidR="00F6158B" w:rsidRPr="00E563BC">
        <w:rPr>
          <w:rFonts w:ascii="Times New Roman" w:hAnsi="Times New Roman"/>
          <w:sz w:val="28"/>
          <w:szCs w:val="28"/>
          <w:lang w:val="uk-UA"/>
        </w:rPr>
        <w:t>і</w:t>
      </w:r>
      <w:r w:rsidRPr="00E563BC">
        <w:rPr>
          <w:rFonts w:ascii="Times New Roman" w:hAnsi="Times New Roman"/>
          <w:sz w:val="28"/>
          <w:szCs w:val="28"/>
          <w:lang w:val="uk-UA"/>
        </w:rPr>
        <w:t xml:space="preserve"> розуміння важливості успішного публічного мовлення в житті кожної людини, умінн</w:t>
      </w:r>
      <w:r w:rsidR="00F6158B" w:rsidRPr="00E563BC">
        <w:rPr>
          <w:rFonts w:ascii="Times New Roman" w:hAnsi="Times New Roman"/>
          <w:sz w:val="28"/>
          <w:szCs w:val="28"/>
          <w:lang w:val="uk-UA"/>
        </w:rPr>
        <w:t>і</w:t>
      </w:r>
      <w:r w:rsidRPr="00E563B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563BC">
        <w:rPr>
          <w:rFonts w:ascii="Times New Roman" w:hAnsi="Times New Roman"/>
          <w:sz w:val="28"/>
          <w:szCs w:val="28"/>
          <w:lang w:val="uk-UA"/>
        </w:rPr>
        <w:t>логічно</w:t>
      </w:r>
      <w:proofErr w:type="spellEnd"/>
      <w:r w:rsidRPr="00E563BC">
        <w:rPr>
          <w:rFonts w:ascii="Times New Roman" w:hAnsi="Times New Roman"/>
          <w:sz w:val="28"/>
          <w:szCs w:val="28"/>
          <w:lang w:val="uk-UA"/>
        </w:rPr>
        <w:t xml:space="preserve"> мислити, доступно й переконливо висловлювати думки, максимально дотримуючись мовленнєвого етикету.</w:t>
      </w:r>
    </w:p>
    <w:p w:rsidR="00FE72E5" w:rsidRPr="00E563BC" w:rsidRDefault="00FE72E5" w:rsidP="00C250E7">
      <w:pPr>
        <w:pStyle w:val="a4"/>
        <w:spacing w:after="0" w:line="240" w:lineRule="auto"/>
        <w:ind w:firstLine="360"/>
        <w:jc w:val="both"/>
        <w:rPr>
          <w:rFonts w:ascii="Times New Roman" w:hAnsi="Times New Roman"/>
          <w:b/>
          <w:kern w:val="24"/>
          <w:sz w:val="28"/>
          <w:szCs w:val="28"/>
        </w:rPr>
      </w:pPr>
      <w:proofErr w:type="spellStart"/>
      <w:r w:rsidRPr="00E563BC">
        <w:rPr>
          <w:rFonts w:ascii="Times New Roman" w:hAnsi="Times New Roman"/>
          <w:b/>
          <w:kern w:val="24"/>
          <w:sz w:val="28"/>
          <w:szCs w:val="28"/>
        </w:rPr>
        <w:t>Пререквізити</w:t>
      </w:r>
      <w:proofErr w:type="spellEnd"/>
      <w:r w:rsidRPr="00E563BC">
        <w:rPr>
          <w:rFonts w:ascii="Times New Roman" w:hAnsi="Times New Roman"/>
          <w:b/>
          <w:kern w:val="24"/>
          <w:sz w:val="28"/>
          <w:szCs w:val="28"/>
        </w:rPr>
        <w:t>:</w:t>
      </w:r>
    </w:p>
    <w:p w:rsidR="00FE72E5" w:rsidRPr="00E563BC" w:rsidRDefault="00753FA2" w:rsidP="00C250E7">
      <w:pPr>
        <w:pStyle w:val="a4"/>
        <w:spacing w:after="0" w:line="240" w:lineRule="auto"/>
        <w:ind w:firstLine="360"/>
        <w:jc w:val="both"/>
        <w:rPr>
          <w:rFonts w:ascii="Times New Roman" w:hAnsi="Times New Roman"/>
          <w:kern w:val="24"/>
          <w:sz w:val="28"/>
          <w:szCs w:val="28"/>
          <w:lang w:val="uk-UA"/>
        </w:rPr>
      </w:pPr>
      <w:r w:rsidRPr="00E563BC">
        <w:rPr>
          <w:rFonts w:ascii="Times New Roman" w:hAnsi="Times New Roman"/>
          <w:kern w:val="24"/>
          <w:sz w:val="28"/>
          <w:szCs w:val="28"/>
          <w:lang w:val="uk-UA"/>
        </w:rPr>
        <w:t>Українська мова за професійним спрямуванням.</w:t>
      </w:r>
    </w:p>
    <w:p w:rsidR="001F3507" w:rsidRPr="00E563BC" w:rsidRDefault="001F3507" w:rsidP="00C250E7">
      <w:pPr>
        <w:pStyle w:val="a4"/>
        <w:spacing w:after="0" w:line="240" w:lineRule="auto"/>
        <w:ind w:firstLine="360"/>
        <w:jc w:val="both"/>
        <w:rPr>
          <w:rFonts w:ascii="Times New Roman" w:hAnsi="Times New Roman"/>
          <w:kern w:val="24"/>
          <w:sz w:val="28"/>
          <w:szCs w:val="28"/>
          <w:lang w:val="uk-UA"/>
        </w:rPr>
      </w:pPr>
      <w:r w:rsidRPr="00E563BC">
        <w:rPr>
          <w:rFonts w:ascii="Times New Roman" w:hAnsi="Times New Roman"/>
          <w:kern w:val="24"/>
          <w:sz w:val="28"/>
          <w:szCs w:val="28"/>
          <w:lang w:val="uk-UA"/>
        </w:rPr>
        <w:t>Актуальні питання історії та культури України.</w:t>
      </w:r>
    </w:p>
    <w:p w:rsidR="00753FA2" w:rsidRPr="00E563BC" w:rsidRDefault="00753FA2" w:rsidP="00C250E7">
      <w:pPr>
        <w:pStyle w:val="a4"/>
        <w:spacing w:after="0" w:line="240" w:lineRule="auto"/>
        <w:ind w:firstLine="360"/>
        <w:jc w:val="both"/>
        <w:rPr>
          <w:rFonts w:ascii="Times New Roman" w:hAnsi="Times New Roman"/>
          <w:b/>
          <w:kern w:val="24"/>
          <w:sz w:val="28"/>
          <w:szCs w:val="28"/>
          <w:lang w:val="uk-UA"/>
        </w:rPr>
      </w:pPr>
    </w:p>
    <w:p w:rsidR="009E5BC0" w:rsidRPr="00E563BC" w:rsidRDefault="009E5BC0" w:rsidP="00C250E7">
      <w:pPr>
        <w:pStyle w:val="a4"/>
        <w:spacing w:after="0" w:line="240" w:lineRule="auto"/>
        <w:ind w:firstLine="360"/>
        <w:jc w:val="both"/>
        <w:rPr>
          <w:rFonts w:ascii="Times New Roman" w:hAnsi="Times New Roman"/>
          <w:b/>
          <w:kern w:val="24"/>
          <w:sz w:val="28"/>
          <w:szCs w:val="28"/>
        </w:rPr>
      </w:pPr>
      <w:proofErr w:type="spellStart"/>
      <w:r w:rsidRPr="00E563BC">
        <w:rPr>
          <w:rFonts w:ascii="Times New Roman" w:hAnsi="Times New Roman"/>
          <w:b/>
          <w:kern w:val="24"/>
          <w:sz w:val="28"/>
          <w:szCs w:val="28"/>
        </w:rPr>
        <w:t>Результати</w:t>
      </w:r>
      <w:proofErr w:type="spellEnd"/>
      <w:r w:rsidRPr="00E563BC">
        <w:rPr>
          <w:rFonts w:ascii="Times New Roman" w:hAnsi="Times New Roman"/>
          <w:b/>
          <w:kern w:val="24"/>
          <w:sz w:val="28"/>
          <w:szCs w:val="28"/>
        </w:rPr>
        <w:t xml:space="preserve"> </w:t>
      </w:r>
      <w:proofErr w:type="spellStart"/>
      <w:r w:rsidRPr="00E563BC">
        <w:rPr>
          <w:rFonts w:ascii="Times New Roman" w:hAnsi="Times New Roman"/>
          <w:b/>
          <w:kern w:val="24"/>
          <w:sz w:val="28"/>
          <w:szCs w:val="28"/>
        </w:rPr>
        <w:t>навчання</w:t>
      </w:r>
      <w:proofErr w:type="spellEnd"/>
      <w:r w:rsidRPr="00E563BC">
        <w:rPr>
          <w:rFonts w:ascii="Times New Roman" w:hAnsi="Times New Roman"/>
          <w:b/>
          <w:kern w:val="24"/>
          <w:sz w:val="28"/>
          <w:szCs w:val="28"/>
        </w:rPr>
        <w:t xml:space="preserve">: </w:t>
      </w:r>
    </w:p>
    <w:p w:rsidR="009E5BC0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color w:val="000000"/>
          <w:kern w:val="24"/>
          <w:sz w:val="28"/>
          <w:szCs w:val="28"/>
        </w:rPr>
        <w:t>У результаті вивчення навчальної дисципліни</w:t>
      </w:r>
      <w:r w:rsidR="006C0C6A" w:rsidRPr="00E563BC">
        <w:rPr>
          <w:rFonts w:ascii="Times New Roman" w:hAnsi="Times New Roman"/>
          <w:color w:val="000000"/>
          <w:kern w:val="24"/>
          <w:sz w:val="28"/>
          <w:szCs w:val="28"/>
        </w:rPr>
        <w:t xml:space="preserve"> «Риторика </w:t>
      </w:r>
      <w:r w:rsidR="00DA3417" w:rsidRPr="00E563BC">
        <w:rPr>
          <w:rFonts w:ascii="Times New Roman" w:hAnsi="Times New Roman"/>
          <w:color w:val="000000"/>
          <w:kern w:val="24"/>
          <w:sz w:val="28"/>
          <w:szCs w:val="28"/>
        </w:rPr>
        <w:t>і</w:t>
      </w:r>
      <w:r w:rsidR="006C0C6A" w:rsidRPr="00E563BC">
        <w:rPr>
          <w:rFonts w:ascii="Times New Roman" w:hAnsi="Times New Roman"/>
          <w:color w:val="000000"/>
          <w:kern w:val="24"/>
          <w:sz w:val="28"/>
          <w:szCs w:val="28"/>
        </w:rPr>
        <w:t xml:space="preserve"> культура мовлення»</w:t>
      </w:r>
      <w:r w:rsidRPr="00E563BC">
        <w:rPr>
          <w:rFonts w:ascii="Times New Roman" w:hAnsi="Times New Roman"/>
          <w:color w:val="000000"/>
          <w:kern w:val="24"/>
          <w:sz w:val="28"/>
          <w:szCs w:val="28"/>
        </w:rPr>
        <w:t xml:space="preserve"> студенти зможуть набути таких </w:t>
      </w:r>
      <w:r w:rsidR="007E655E" w:rsidRPr="007E655E">
        <w:rPr>
          <w:rFonts w:ascii="Times New Roman" w:hAnsi="Times New Roman"/>
          <w:b/>
          <w:i/>
          <w:color w:val="000000"/>
          <w:kern w:val="24"/>
          <w:sz w:val="28"/>
          <w:szCs w:val="28"/>
        </w:rPr>
        <w:t>загальних</w:t>
      </w:r>
      <w:r w:rsidR="007E655E">
        <w:rPr>
          <w:rFonts w:ascii="Times New Roman" w:hAnsi="Times New Roman"/>
          <w:color w:val="000000"/>
          <w:kern w:val="24"/>
          <w:sz w:val="28"/>
          <w:szCs w:val="28"/>
        </w:rPr>
        <w:t xml:space="preserve"> і </w:t>
      </w:r>
      <w:r w:rsidR="007E655E" w:rsidRPr="007E655E">
        <w:rPr>
          <w:rFonts w:ascii="Times New Roman" w:hAnsi="Times New Roman"/>
          <w:b/>
          <w:i/>
          <w:color w:val="000000"/>
          <w:kern w:val="24"/>
          <w:sz w:val="28"/>
          <w:szCs w:val="28"/>
        </w:rPr>
        <w:t>фахових</w:t>
      </w:r>
      <w:r w:rsidR="007E655E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proofErr w:type="spellStart"/>
      <w:r w:rsidRPr="007E655E">
        <w:rPr>
          <w:rFonts w:ascii="Times New Roman" w:hAnsi="Times New Roman"/>
          <w:b/>
          <w:i/>
          <w:color w:val="000000"/>
          <w:kern w:val="24"/>
          <w:sz w:val="28"/>
          <w:szCs w:val="28"/>
        </w:rPr>
        <w:t>компетентностей</w:t>
      </w:r>
      <w:proofErr w:type="spellEnd"/>
      <w:r w:rsidRPr="00E563BC">
        <w:rPr>
          <w:rFonts w:ascii="Times New Roman" w:hAnsi="Times New Roman"/>
          <w:color w:val="000000"/>
          <w:kern w:val="24"/>
          <w:sz w:val="28"/>
          <w:szCs w:val="28"/>
        </w:rPr>
        <w:t>:</w:t>
      </w:r>
    </w:p>
    <w:p w:rsidR="007E655E" w:rsidRPr="007E655E" w:rsidRDefault="007E655E" w:rsidP="00C250E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kern w:val="24"/>
          <w:sz w:val="28"/>
          <w:szCs w:val="28"/>
        </w:rPr>
      </w:pPr>
      <w:r w:rsidRPr="007E655E">
        <w:rPr>
          <w:rFonts w:ascii="Times New Roman" w:hAnsi="Times New Roman"/>
          <w:b/>
          <w:i/>
          <w:color w:val="000000"/>
          <w:kern w:val="24"/>
          <w:sz w:val="28"/>
          <w:szCs w:val="28"/>
        </w:rPr>
        <w:t>Загальні: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kern w:val="24"/>
          <w:sz w:val="28"/>
          <w:szCs w:val="28"/>
        </w:rPr>
        <w:t>ЗК3.</w:t>
      </w:r>
      <w:r w:rsidRPr="00E563BC">
        <w:rPr>
          <w:rFonts w:ascii="Times New Roman" w:hAnsi="Times New Roman"/>
          <w:bCs/>
          <w:kern w:val="24"/>
          <w:sz w:val="28"/>
          <w:szCs w:val="28"/>
        </w:rPr>
        <w:t xml:space="preserve"> Здатність спілкуватися державною мовою як усно, так і письмово.</w:t>
      </w:r>
    </w:p>
    <w:p w:rsidR="009E5BC0" w:rsidRPr="00483B9B" w:rsidRDefault="00483B9B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4"/>
          <w:sz w:val="28"/>
          <w:szCs w:val="28"/>
        </w:rPr>
      </w:pPr>
      <w:r w:rsidRPr="00483B9B">
        <w:rPr>
          <w:rFonts w:ascii="Times New Roman" w:hAnsi="Times New Roman"/>
          <w:b/>
          <w:bCs/>
          <w:kern w:val="24"/>
          <w:sz w:val="28"/>
          <w:szCs w:val="28"/>
        </w:rPr>
        <w:t xml:space="preserve">ЗК4. </w:t>
      </w:r>
      <w:r w:rsidRPr="00483B9B">
        <w:rPr>
          <w:rFonts w:ascii="Times New Roman" w:hAnsi="Times New Roman"/>
          <w:bCs/>
          <w:kern w:val="24"/>
          <w:sz w:val="28"/>
          <w:szCs w:val="28"/>
        </w:rPr>
        <w:t>Здатність бути критичним і самокритичним.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kern w:val="24"/>
          <w:sz w:val="28"/>
          <w:szCs w:val="28"/>
        </w:rPr>
        <w:t>ЗК11.</w:t>
      </w:r>
      <w:r w:rsidRPr="00E563BC">
        <w:rPr>
          <w:rFonts w:ascii="Times New Roman" w:hAnsi="Times New Roman"/>
          <w:bCs/>
          <w:kern w:val="24"/>
          <w:sz w:val="28"/>
          <w:szCs w:val="28"/>
        </w:rPr>
        <w:t xml:space="preserve"> Здатність застосовувати знання у практичних ситуаціях.</w:t>
      </w:r>
    </w:p>
    <w:p w:rsidR="009E5BC0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kern w:val="24"/>
          <w:sz w:val="28"/>
          <w:szCs w:val="28"/>
        </w:rPr>
        <w:t>ЗК12.</w:t>
      </w:r>
      <w:r w:rsidRPr="00E563BC">
        <w:rPr>
          <w:rFonts w:ascii="Times New Roman" w:hAnsi="Times New Roman"/>
          <w:bCs/>
          <w:kern w:val="24"/>
          <w:sz w:val="28"/>
          <w:szCs w:val="28"/>
        </w:rPr>
        <w:t xml:space="preserve"> Навички використання інформаційних і комунікаційних технологій.</w:t>
      </w:r>
    </w:p>
    <w:p w:rsidR="007E655E" w:rsidRPr="007E655E" w:rsidRDefault="007E655E" w:rsidP="00C250E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kern w:val="24"/>
          <w:sz w:val="28"/>
          <w:szCs w:val="28"/>
        </w:rPr>
      </w:pPr>
      <w:r w:rsidRPr="007E655E">
        <w:rPr>
          <w:rFonts w:ascii="Times New Roman" w:hAnsi="Times New Roman"/>
          <w:b/>
          <w:bCs/>
          <w:i/>
          <w:kern w:val="24"/>
          <w:sz w:val="28"/>
          <w:szCs w:val="28"/>
        </w:rPr>
        <w:t>Фахові: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kern w:val="24"/>
          <w:sz w:val="28"/>
          <w:szCs w:val="28"/>
        </w:rPr>
        <w:t>ФК6.</w:t>
      </w:r>
      <w:r w:rsidRPr="00E563BC">
        <w:rPr>
          <w:rFonts w:ascii="Times New Roman" w:hAnsi="Times New Roman"/>
          <w:bCs/>
          <w:kern w:val="24"/>
          <w:sz w:val="28"/>
          <w:szCs w:val="28"/>
        </w:rPr>
        <w:t xml:space="preserve"> Здатність вільно, </w:t>
      </w:r>
      <w:proofErr w:type="spellStart"/>
      <w:r w:rsidRPr="00E563BC">
        <w:rPr>
          <w:rFonts w:ascii="Times New Roman" w:hAnsi="Times New Roman"/>
          <w:bCs/>
          <w:kern w:val="24"/>
          <w:sz w:val="28"/>
          <w:szCs w:val="28"/>
        </w:rPr>
        <w:t>гнучко</w:t>
      </w:r>
      <w:proofErr w:type="spellEnd"/>
      <w:r w:rsidRPr="00E563BC">
        <w:rPr>
          <w:rFonts w:ascii="Times New Roman" w:hAnsi="Times New Roman"/>
          <w:bCs/>
          <w:kern w:val="24"/>
          <w:sz w:val="28"/>
          <w:szCs w:val="28"/>
        </w:rPr>
        <w:t xml:space="preserve"> й ефективно використовувати українську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kern w:val="24"/>
          <w:sz w:val="28"/>
          <w:szCs w:val="28"/>
        </w:rPr>
        <w:t>ФК9.</w:t>
      </w:r>
      <w:r w:rsidRPr="00E563BC">
        <w:rPr>
          <w:rFonts w:ascii="Times New Roman" w:hAnsi="Times New Roman"/>
          <w:bCs/>
          <w:kern w:val="24"/>
          <w:sz w:val="28"/>
          <w:szCs w:val="28"/>
        </w:rPr>
        <w:t xml:space="preserve"> Усвідомлення засад і технологій створення текстів різних жанрів і стилів державною та іноземною (іноземними) мовами.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ФК11.</w:t>
      </w:r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Здатність до надання консультацій з дотримання норм літературної мови та культури мовлення.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ФК14.</w:t>
      </w:r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Здатність володіти </w:t>
      </w:r>
      <w:proofErr w:type="spellStart"/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t>мовнокомунікативними</w:t>
      </w:r>
      <w:proofErr w:type="spellEnd"/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компетенціями (лінгвістичною, предметною, прагматичною, технологічною).</w:t>
      </w:r>
    </w:p>
    <w:p w:rsidR="006C0C6A" w:rsidRPr="00E563BC" w:rsidRDefault="006C0C6A" w:rsidP="006C0C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63BC">
        <w:rPr>
          <w:rFonts w:ascii="Times New Roman" w:eastAsia="Times New Roman" w:hAnsi="Times New Roman"/>
          <w:sz w:val="28"/>
          <w:szCs w:val="28"/>
          <w:lang w:eastAsia="ru-RU"/>
        </w:rPr>
        <w:t xml:space="preserve">У результаті засвоєння змісту навчальної дисципліни студент має набути таких </w:t>
      </w:r>
      <w:r w:rsidRPr="00E563B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програмних результатів навчання</w:t>
      </w:r>
      <w:r w:rsidRPr="00E563B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ПРН 1.</w:t>
      </w:r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Вільно спілкуватися з професійних питань із фахівцями та нефахівцями державною та іноземними мовами усно й письмово, використовувати їх для організації ефективної міжкультурної комунікації.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ПРН 2.</w:t>
      </w:r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Ефективно працювати з інформацією: добирати необхідну інформацію з різних джерел, зокрема з фахової літератури та електронних баз, </w:t>
      </w:r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lastRenderedPageBreak/>
        <w:t>критично аналізувати й інтерпретувати її, впорядковувати, класифікувати й систематизувати.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ПРН 6.</w:t>
      </w:r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Використовувати інформаційні й комунікаційні технології для вирішення складних спеціалізованих задач і проблем професійної діяльності.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ПРН 11.</w:t>
      </w:r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Знати принципи, технології і прийоми створення усних і письмових текстів різних жанрів і стилів державною та іноземними мовами.</w:t>
      </w:r>
    </w:p>
    <w:p w:rsidR="009E5BC0" w:rsidRPr="00E563BC" w:rsidRDefault="009E5BC0" w:rsidP="00C250E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ПРН 14.</w:t>
      </w:r>
      <w:r w:rsidRPr="00E563BC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Використовувати мови, які передбачені програмою для вивчення,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побутовій, суспільній, навчальній, професійній, науковій сферах життя.</w:t>
      </w:r>
    </w:p>
    <w:p w:rsidR="009564BE" w:rsidRPr="00E563BC" w:rsidRDefault="009564BE" w:rsidP="00C250E7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9E5BC0" w:rsidRPr="00E563BC" w:rsidRDefault="009E5BC0" w:rsidP="00E67FF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Опис навчальної дисципліни</w:t>
      </w:r>
    </w:p>
    <w:p w:rsidR="007C468B" w:rsidRPr="00E563BC" w:rsidRDefault="007C468B" w:rsidP="00E67FF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7C468B" w:rsidRPr="00E563BC" w:rsidRDefault="007C468B" w:rsidP="00E67FF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E563BC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Загальна інформація про розподіл годин</w:t>
      </w:r>
    </w:p>
    <w:p w:rsidR="009E5BC0" w:rsidRPr="00924257" w:rsidRDefault="009E5BC0" w:rsidP="00E67FF3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kern w:val="24"/>
          <w:sz w:val="24"/>
          <w:szCs w:val="24"/>
        </w:rPr>
      </w:pPr>
    </w:p>
    <w:tbl>
      <w:tblPr>
        <w:tblW w:w="9981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708"/>
        <w:gridCol w:w="708"/>
        <w:gridCol w:w="567"/>
        <w:gridCol w:w="709"/>
        <w:gridCol w:w="678"/>
        <w:gridCol w:w="18"/>
        <w:gridCol w:w="722"/>
        <w:gridCol w:w="709"/>
        <w:gridCol w:w="746"/>
        <w:gridCol w:w="746"/>
        <w:gridCol w:w="634"/>
        <w:gridCol w:w="733"/>
        <w:gridCol w:w="13"/>
        <w:gridCol w:w="1276"/>
        <w:gridCol w:w="6"/>
        <w:gridCol w:w="25"/>
      </w:tblGrid>
      <w:tr w:rsidR="009E5BC0" w:rsidRPr="00924257" w:rsidTr="00520040">
        <w:trPr>
          <w:gridAfter w:val="1"/>
          <w:wAfter w:w="25" w:type="dxa"/>
          <w:trHeight w:val="419"/>
          <w:jc w:val="center"/>
        </w:trPr>
        <w:tc>
          <w:tcPr>
            <w:tcW w:w="9956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35185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>Назва</w:t>
            </w:r>
            <w:proofErr w:type="spellEnd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>навчальної</w:t>
            </w:r>
            <w:proofErr w:type="spellEnd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>дисципліни</w:t>
            </w:r>
            <w:proofErr w:type="spellEnd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Pr="00924257">
              <w:rPr>
                <w:rFonts w:ascii="Times New Roman" w:hAnsi="Times New Roman"/>
                <w:b/>
                <w:bCs/>
                <w:i/>
                <w:color w:val="000000"/>
                <w:kern w:val="24"/>
                <w:sz w:val="24"/>
                <w:szCs w:val="24"/>
                <w:u w:val="single"/>
                <w:lang w:val="ru-RU"/>
              </w:rPr>
              <w:t xml:space="preserve">Риторика і культура </w:t>
            </w:r>
            <w:proofErr w:type="spellStart"/>
            <w:r w:rsidRPr="00924257">
              <w:rPr>
                <w:rFonts w:ascii="Times New Roman" w:hAnsi="Times New Roman"/>
                <w:b/>
                <w:bCs/>
                <w:i/>
                <w:color w:val="000000"/>
                <w:kern w:val="24"/>
                <w:sz w:val="24"/>
                <w:szCs w:val="24"/>
                <w:u w:val="single"/>
                <w:lang w:val="ru-RU"/>
              </w:rPr>
              <w:t>мовлення</w:t>
            </w:r>
            <w:proofErr w:type="spellEnd"/>
          </w:p>
        </w:tc>
      </w:tr>
      <w:tr w:rsidR="009E5BC0" w:rsidRPr="00924257" w:rsidTr="00520040">
        <w:trPr>
          <w:gridAfter w:val="2"/>
          <w:wAfter w:w="31" w:type="dxa"/>
          <w:trHeight w:val="419"/>
          <w:jc w:val="center"/>
        </w:trPr>
        <w:tc>
          <w:tcPr>
            <w:tcW w:w="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3518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Форма навчання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Рік підготовки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Семестр</w:t>
            </w:r>
          </w:p>
        </w:tc>
        <w:tc>
          <w:tcPr>
            <w:tcW w:w="1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1B6E5E">
            <w:pPr>
              <w:tabs>
                <w:tab w:val="left" w:pos="1832"/>
              </w:tabs>
              <w:spacing w:after="0" w:line="240" w:lineRule="auto"/>
              <w:ind w:right="321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Кількість</w:t>
            </w:r>
          </w:p>
        </w:tc>
        <w:tc>
          <w:tcPr>
            <w:tcW w:w="42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Кількість годин</w:t>
            </w:r>
          </w:p>
        </w:tc>
        <w:tc>
          <w:tcPr>
            <w:tcW w:w="12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3518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Вид </w:t>
            </w:r>
          </w:p>
          <w:p w:rsidR="009E5BC0" w:rsidRPr="00924257" w:rsidRDefault="009E5BC0" w:rsidP="00351858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proofErr w:type="spellStart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підсумко</w:t>
            </w:r>
            <w:proofErr w:type="spellEnd"/>
          </w:p>
          <w:p w:rsidR="009E5BC0" w:rsidRPr="00924257" w:rsidRDefault="009E5BC0" w:rsidP="00351858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вого</w:t>
            </w:r>
            <w:proofErr w:type="spellEnd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контролю</w:t>
            </w:r>
          </w:p>
        </w:tc>
      </w:tr>
      <w:tr w:rsidR="009E5BC0" w:rsidRPr="00924257" w:rsidTr="00520040">
        <w:trPr>
          <w:trHeight w:val="1517"/>
          <w:jc w:val="center"/>
        </w:trPr>
        <w:tc>
          <w:tcPr>
            <w:tcW w:w="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924257" w:rsidRDefault="009E5BC0" w:rsidP="0035185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кредитів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годин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>змістових</w:t>
            </w:r>
            <w:proofErr w:type="spellEnd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>модулів</w:t>
            </w:r>
            <w:proofErr w:type="spellEnd"/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лекції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практичні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семінарські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лабораторні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самостійна робота</w:t>
            </w:r>
          </w:p>
        </w:tc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9E5BC0" w:rsidRPr="00924257" w:rsidRDefault="009E5BC0" w:rsidP="006E49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індивідуальні завдання</w:t>
            </w:r>
          </w:p>
        </w:tc>
        <w:tc>
          <w:tcPr>
            <w:tcW w:w="13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924257" w:rsidRDefault="009E5BC0" w:rsidP="0035185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E5BC0" w:rsidRPr="00924257" w:rsidTr="00520040">
        <w:trPr>
          <w:trHeight w:val="33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3518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Денна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135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tabs>
                <w:tab w:val="left" w:pos="34"/>
              </w:tabs>
              <w:spacing w:after="0" w:line="240" w:lineRule="auto"/>
              <w:ind w:left="-675" w:right="4" w:firstLine="283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spacing w:after="0" w:line="240" w:lineRule="auto"/>
              <w:ind w:left="-537" w:right="-3"/>
              <w:jc w:val="right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tabs>
                <w:tab w:val="left" w:pos="0"/>
              </w:tabs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30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tabs>
                <w:tab w:val="left" w:pos="0"/>
                <w:tab w:val="left" w:pos="103"/>
              </w:tabs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84</w:t>
            </w:r>
          </w:p>
        </w:tc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13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Залік</w:t>
            </w:r>
          </w:p>
        </w:tc>
      </w:tr>
      <w:tr w:rsidR="009E5BC0" w:rsidRPr="00924257" w:rsidTr="00520040">
        <w:trPr>
          <w:trHeight w:val="33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E5BC0" w:rsidP="003518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Заочна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135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7648E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121</w:t>
            </w:r>
          </w:p>
        </w:tc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13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924257" w:rsidRDefault="009564BE" w:rsidP="00520040">
            <w:pPr>
              <w:spacing w:after="0" w:line="240" w:lineRule="auto"/>
              <w:ind w:right="25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92425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Залік</w:t>
            </w:r>
          </w:p>
        </w:tc>
      </w:tr>
    </w:tbl>
    <w:p w:rsidR="009E5BC0" w:rsidRPr="00924257" w:rsidRDefault="009E5BC0" w:rsidP="00E1733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kern w:val="24"/>
          <w:sz w:val="24"/>
          <w:szCs w:val="24"/>
        </w:rPr>
      </w:pPr>
    </w:p>
    <w:p w:rsidR="009E5BC0" w:rsidRPr="00E563BC" w:rsidRDefault="00412CE4" w:rsidP="00E1733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br w:type="page"/>
      </w:r>
      <w:r w:rsidR="009E5BC0" w:rsidRPr="00E563B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lastRenderedPageBreak/>
        <w:t>Структура змісту навчальної дисципліни</w:t>
      </w:r>
    </w:p>
    <w:p w:rsidR="009E5BC0" w:rsidRPr="00E563BC" w:rsidRDefault="009E5BC0" w:rsidP="00E1733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kern w:val="24"/>
          <w:sz w:val="28"/>
          <w:szCs w:val="28"/>
        </w:rPr>
      </w:pPr>
    </w:p>
    <w:tbl>
      <w:tblPr>
        <w:tblW w:w="10321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7"/>
        <w:gridCol w:w="1020"/>
        <w:gridCol w:w="608"/>
        <w:gridCol w:w="608"/>
        <w:gridCol w:w="653"/>
        <w:gridCol w:w="553"/>
        <w:gridCol w:w="584"/>
        <w:gridCol w:w="1020"/>
        <w:gridCol w:w="454"/>
        <w:gridCol w:w="547"/>
        <w:gridCol w:w="654"/>
        <w:gridCol w:w="597"/>
        <w:gridCol w:w="706"/>
      </w:tblGrid>
      <w:tr w:rsidR="009E5BC0" w:rsidRPr="00E563BC" w:rsidTr="00073911">
        <w:trPr>
          <w:trHeight w:val="434"/>
          <w:jc w:val="center"/>
        </w:trPr>
        <w:tc>
          <w:tcPr>
            <w:tcW w:w="2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Назви змістових модулів і тем</w:t>
            </w:r>
          </w:p>
        </w:tc>
        <w:tc>
          <w:tcPr>
            <w:tcW w:w="79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Кількість годин</w:t>
            </w:r>
          </w:p>
        </w:tc>
      </w:tr>
      <w:tr w:rsidR="009E5BC0" w:rsidRPr="00E563BC" w:rsidTr="00073911">
        <w:trPr>
          <w:trHeight w:val="137"/>
          <w:jc w:val="center"/>
        </w:trPr>
        <w:tc>
          <w:tcPr>
            <w:tcW w:w="2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</w:tc>
        <w:tc>
          <w:tcPr>
            <w:tcW w:w="4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денна форма</w:t>
            </w:r>
          </w:p>
        </w:tc>
        <w:tc>
          <w:tcPr>
            <w:tcW w:w="36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заочна форма</w:t>
            </w:r>
          </w:p>
        </w:tc>
      </w:tr>
      <w:tr w:rsidR="009E5BC0" w:rsidRPr="00E563BC" w:rsidTr="00073911">
        <w:trPr>
          <w:trHeight w:val="434"/>
          <w:jc w:val="center"/>
        </w:trPr>
        <w:tc>
          <w:tcPr>
            <w:tcW w:w="2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 xml:space="preserve">усього </w:t>
            </w:r>
          </w:p>
        </w:tc>
        <w:tc>
          <w:tcPr>
            <w:tcW w:w="32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у тому числі</w:t>
            </w: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 xml:space="preserve">усього </w:t>
            </w:r>
          </w:p>
        </w:tc>
        <w:tc>
          <w:tcPr>
            <w:tcW w:w="26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у тому числі</w:t>
            </w:r>
          </w:p>
        </w:tc>
      </w:tr>
      <w:tr w:rsidR="00E563BC" w:rsidRPr="00E563BC" w:rsidTr="00073911">
        <w:trPr>
          <w:trHeight w:val="291"/>
          <w:jc w:val="center"/>
        </w:trPr>
        <w:tc>
          <w:tcPr>
            <w:tcW w:w="2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</w:tc>
        <w:tc>
          <w:tcPr>
            <w:tcW w:w="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л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п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лаб</w:t>
            </w:r>
            <w:proofErr w:type="spellEnd"/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інд</w:t>
            </w:r>
            <w:proofErr w:type="spellEnd"/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с.р</w:t>
            </w:r>
            <w:proofErr w:type="spellEnd"/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5BC0" w:rsidRPr="00E563BC" w:rsidRDefault="009E5BC0" w:rsidP="007430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л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п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лаб</w:t>
            </w:r>
            <w:proofErr w:type="spellEnd"/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інд</w:t>
            </w:r>
            <w:proofErr w:type="spellEnd"/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с.р</w:t>
            </w:r>
            <w:proofErr w:type="spellEnd"/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.</w:t>
            </w:r>
          </w:p>
        </w:tc>
      </w:tr>
      <w:tr w:rsidR="00E563BC" w:rsidRPr="00E563BC" w:rsidTr="00073911">
        <w:trPr>
          <w:trHeight w:val="249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13</w:t>
            </w:r>
          </w:p>
        </w:tc>
      </w:tr>
      <w:tr w:rsidR="009E5BC0" w:rsidRPr="00E563BC" w:rsidTr="00073911">
        <w:trPr>
          <w:trHeight w:val="173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Теми лекційних занять</w:t>
            </w:r>
          </w:p>
        </w:tc>
        <w:tc>
          <w:tcPr>
            <w:tcW w:w="79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Змістовий модуль 1</w:t>
            </w: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 xml:space="preserve">. Риторика як наука і мистецтво </w:t>
            </w:r>
          </w:p>
          <w:p w:rsidR="009E5BC0" w:rsidRPr="00E563BC" w:rsidRDefault="009E5BC0" w:rsidP="00AA4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у світлі історії свого розвитку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42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  <w:t>Тема 1.</w:t>
            </w: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 xml:space="preserve"> Риторика як мистецтво і наука.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0F70B5">
            <w:pPr>
              <w:pStyle w:val="1"/>
              <w:rPr>
                <w:sz w:val="28"/>
                <w:szCs w:val="28"/>
              </w:rPr>
            </w:pPr>
            <w:r w:rsidRPr="00E563BC">
              <w:rPr>
                <w:b/>
                <w:kern w:val="24"/>
                <w:sz w:val="28"/>
                <w:szCs w:val="28"/>
              </w:rPr>
              <w:t>Тема 2.</w:t>
            </w:r>
            <w:r w:rsidRPr="00E563BC">
              <w:rPr>
                <w:kern w:val="24"/>
                <w:sz w:val="28"/>
                <w:szCs w:val="28"/>
              </w:rPr>
              <w:t xml:space="preserve"> </w:t>
            </w:r>
            <w:r w:rsidRPr="00E563BC">
              <w:rPr>
                <w:sz w:val="28"/>
                <w:szCs w:val="28"/>
              </w:rPr>
              <w:t xml:space="preserve">Історія світової риторики.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20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B5947">
            <w:pPr>
              <w:pStyle w:val="1"/>
              <w:rPr>
                <w:kern w:val="24"/>
                <w:sz w:val="28"/>
                <w:szCs w:val="28"/>
              </w:rPr>
            </w:pPr>
            <w:r w:rsidRPr="00E563BC">
              <w:rPr>
                <w:b/>
                <w:kern w:val="24"/>
                <w:sz w:val="28"/>
                <w:szCs w:val="28"/>
              </w:rPr>
              <w:t>Тема 3.</w:t>
            </w:r>
            <w:r w:rsidRPr="00E563BC">
              <w:rPr>
                <w:kern w:val="24"/>
                <w:sz w:val="28"/>
                <w:szCs w:val="28"/>
              </w:rPr>
              <w:t xml:space="preserve"> </w:t>
            </w:r>
            <w:r w:rsidR="000F70B5" w:rsidRPr="00E563BC">
              <w:rPr>
                <w:kern w:val="24"/>
                <w:sz w:val="28"/>
                <w:szCs w:val="28"/>
              </w:rPr>
              <w:t>Розвиток і с</w:t>
            </w:r>
            <w:r w:rsidRPr="00E563BC">
              <w:rPr>
                <w:kern w:val="24"/>
                <w:sz w:val="28"/>
                <w:szCs w:val="28"/>
              </w:rPr>
              <w:t>тановлення української риторики.</w:t>
            </w:r>
          </w:p>
          <w:p w:rsidR="009E5BC0" w:rsidRPr="00E563BC" w:rsidRDefault="009E5BC0" w:rsidP="002B5947">
            <w:pPr>
              <w:pStyle w:val="1"/>
              <w:rPr>
                <w:kern w:val="24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21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20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6E4F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  <w:t>Разом за  ЗМ 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34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54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50</w:t>
            </w:r>
          </w:p>
        </w:tc>
      </w:tr>
      <w:tr w:rsidR="009E5BC0" w:rsidRPr="00E563BC" w:rsidTr="00073911">
        <w:trPr>
          <w:trHeight w:val="33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uk-UA"/>
              </w:rPr>
              <w:t>Теми лекційних занять</w:t>
            </w:r>
          </w:p>
        </w:tc>
        <w:tc>
          <w:tcPr>
            <w:tcW w:w="79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FC2D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uk-UA"/>
              </w:rPr>
              <w:t>Змістовий модуль 2. Основи практичної риторики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47104A">
            <w:pPr>
              <w:pStyle w:val="1"/>
              <w:rPr>
                <w:kern w:val="24"/>
                <w:sz w:val="28"/>
                <w:szCs w:val="28"/>
              </w:rPr>
            </w:pPr>
            <w:r w:rsidRPr="00E563BC">
              <w:rPr>
                <w:b/>
                <w:kern w:val="24"/>
                <w:sz w:val="28"/>
                <w:szCs w:val="28"/>
              </w:rPr>
              <w:t>Тема 4</w:t>
            </w:r>
            <w:r w:rsidRPr="00E563BC">
              <w:rPr>
                <w:kern w:val="24"/>
                <w:sz w:val="28"/>
                <w:szCs w:val="28"/>
              </w:rPr>
              <w:t>. Основні роди, види і жанри красномовства.</w:t>
            </w:r>
          </w:p>
          <w:p w:rsidR="009E5BC0" w:rsidRPr="00E563BC" w:rsidRDefault="009E5BC0" w:rsidP="007962C5">
            <w:pPr>
              <w:pStyle w:val="1"/>
              <w:rPr>
                <w:kern w:val="24"/>
                <w:sz w:val="28"/>
                <w:szCs w:val="28"/>
              </w:rPr>
            </w:pPr>
            <w:r w:rsidRPr="00E563BC">
              <w:rPr>
                <w:kern w:val="24"/>
                <w:sz w:val="28"/>
                <w:szCs w:val="28"/>
              </w:rPr>
              <w:t>Типи промов за метою висловлювання.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21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20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0437E">
            <w:pPr>
              <w:pStyle w:val="1"/>
              <w:rPr>
                <w:kern w:val="24"/>
                <w:sz w:val="28"/>
                <w:szCs w:val="28"/>
              </w:rPr>
            </w:pPr>
            <w:r w:rsidRPr="00E563BC">
              <w:rPr>
                <w:b/>
                <w:kern w:val="24"/>
                <w:sz w:val="28"/>
                <w:szCs w:val="28"/>
              </w:rPr>
              <w:t>Тема 5.</w:t>
            </w:r>
            <w:r w:rsidRPr="00E563BC">
              <w:rPr>
                <w:kern w:val="24"/>
                <w:sz w:val="28"/>
                <w:szCs w:val="28"/>
              </w:rPr>
              <w:t xml:space="preserve"> Закони риторики. Підготовка промови та умови успішного її виголошення.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20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F719DC">
            <w:pPr>
              <w:pStyle w:val="1"/>
              <w:rPr>
                <w:kern w:val="24"/>
                <w:sz w:val="28"/>
                <w:szCs w:val="28"/>
              </w:rPr>
            </w:pPr>
            <w:r w:rsidRPr="00E563BC">
              <w:rPr>
                <w:b/>
                <w:kern w:val="24"/>
                <w:sz w:val="28"/>
                <w:szCs w:val="28"/>
              </w:rPr>
              <w:t>Тема 6.</w:t>
            </w:r>
            <w:r w:rsidRPr="00E563BC">
              <w:rPr>
                <w:kern w:val="24"/>
                <w:sz w:val="28"/>
                <w:szCs w:val="28"/>
              </w:rPr>
              <w:t xml:space="preserve"> Психологічні аспекти ораторського мистецтва. Складники поняття «риторична </w:t>
            </w:r>
            <w:r w:rsidRPr="00E563BC">
              <w:rPr>
                <w:kern w:val="24"/>
                <w:sz w:val="28"/>
                <w:szCs w:val="28"/>
              </w:rPr>
              <w:lastRenderedPageBreak/>
              <w:t>харизма».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  <w:lastRenderedPageBreak/>
              <w:t>20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10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554610">
            <w:pPr>
              <w:pStyle w:val="1"/>
              <w:rPr>
                <w:kern w:val="24"/>
                <w:sz w:val="28"/>
                <w:szCs w:val="28"/>
              </w:rPr>
            </w:pPr>
            <w:r w:rsidRPr="00E563BC">
              <w:rPr>
                <w:b/>
                <w:kern w:val="24"/>
                <w:sz w:val="28"/>
                <w:szCs w:val="28"/>
              </w:rPr>
              <w:t>Тема 7.</w:t>
            </w:r>
            <w:r w:rsidRPr="00E563BC">
              <w:rPr>
                <w:kern w:val="24"/>
                <w:sz w:val="28"/>
                <w:szCs w:val="28"/>
              </w:rPr>
              <w:t xml:space="preserve"> Основи полемічного мистецтва. Проблема риторичних маніпуляцій.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10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9B0274">
            <w:pPr>
              <w:pStyle w:val="1"/>
              <w:rPr>
                <w:kern w:val="24"/>
                <w:sz w:val="28"/>
                <w:szCs w:val="28"/>
              </w:rPr>
            </w:pPr>
            <w:r w:rsidRPr="00E563BC">
              <w:rPr>
                <w:b/>
                <w:kern w:val="24"/>
                <w:sz w:val="28"/>
                <w:szCs w:val="28"/>
              </w:rPr>
              <w:t>Тема 8.</w:t>
            </w:r>
            <w:r w:rsidRPr="00E563BC">
              <w:rPr>
                <w:kern w:val="24"/>
                <w:sz w:val="28"/>
                <w:szCs w:val="28"/>
              </w:rPr>
              <w:t xml:space="preserve"> Класична і «чорна» риторика.</w:t>
            </w:r>
            <w:r w:rsidRPr="00E563BC">
              <w:rPr>
                <w:sz w:val="28"/>
                <w:szCs w:val="28"/>
              </w:rPr>
              <w:t xml:space="preserve"> </w:t>
            </w:r>
            <w:r w:rsidRPr="00E563BC">
              <w:rPr>
                <w:kern w:val="24"/>
                <w:sz w:val="28"/>
                <w:szCs w:val="28"/>
              </w:rPr>
              <w:t>«Чорна» риторика як модифікований різновид софістичної риторики.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56598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11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6E4F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Разом за ЗМ 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101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24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62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81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7648EE" w:rsidP="00FB00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71</w:t>
            </w:r>
          </w:p>
        </w:tc>
      </w:tr>
      <w:tr w:rsidR="00E563BC" w:rsidRPr="00E563BC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6E4F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Усього годин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135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2737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84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  <w:r w:rsidR="00565982" w:rsidRPr="00E563B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135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  <w:r w:rsidR="00565982"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  <w:r w:rsidR="00565982"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9E5BC0" w:rsidP="007430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  <w:r w:rsidR="00565982"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7430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6</w:t>
            </w:r>
            <w:r w:rsidR="009E5BC0"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E5BC0" w:rsidRPr="00E563BC" w:rsidRDefault="00565982" w:rsidP="007430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121</w:t>
            </w:r>
            <w:r w:rsidR="009E5BC0"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</w:p>
        </w:tc>
      </w:tr>
    </w:tbl>
    <w:p w:rsidR="009E5BC0" w:rsidRPr="00E563BC" w:rsidRDefault="009E5BC0" w:rsidP="0007391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27425B" w:rsidRPr="0027425B" w:rsidRDefault="00412CE4" w:rsidP="0027425B">
      <w:pPr>
        <w:tabs>
          <w:tab w:val="left" w:pos="284"/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  <w:r w:rsidR="0027425B" w:rsidRPr="0027425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Тематика </w:t>
      </w:r>
      <w:r w:rsidR="00E563BC">
        <w:rPr>
          <w:rFonts w:ascii="Times New Roman" w:eastAsia="Times New Roman" w:hAnsi="Times New Roman"/>
          <w:b/>
          <w:sz w:val="28"/>
          <w:szCs w:val="28"/>
          <w:lang w:eastAsia="ru-RU"/>
        </w:rPr>
        <w:t>лекційних</w:t>
      </w:r>
      <w:r w:rsidR="0027425B" w:rsidRPr="0027425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занять з переліком питань</w:t>
      </w:r>
    </w:p>
    <w:p w:rsidR="0027425B" w:rsidRPr="0027425B" w:rsidRDefault="0027425B" w:rsidP="0027425B">
      <w:pPr>
        <w:tabs>
          <w:tab w:val="left" w:pos="284"/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1"/>
        <w:gridCol w:w="8844"/>
      </w:tblGrid>
      <w:tr w:rsidR="0027425B" w:rsidRPr="0027425B" w:rsidTr="00097985">
        <w:trPr>
          <w:jc w:val="center"/>
        </w:trPr>
        <w:tc>
          <w:tcPr>
            <w:tcW w:w="513" w:type="pct"/>
            <w:shd w:val="clear" w:color="auto" w:fill="auto"/>
          </w:tcPr>
          <w:p w:rsidR="0027425B" w:rsidRPr="0027425B" w:rsidRDefault="0027425B" w:rsidP="0027425B">
            <w:pPr>
              <w:tabs>
                <w:tab w:val="center" w:pos="246"/>
              </w:tabs>
              <w:spacing w:after="0" w:line="240" w:lineRule="auto"/>
              <w:ind w:left="142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:rsidR="0027425B" w:rsidRPr="0027425B" w:rsidRDefault="0027425B" w:rsidP="0027425B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87" w:type="pct"/>
            <w:shd w:val="clear" w:color="auto" w:fill="auto"/>
          </w:tcPr>
          <w:p w:rsidR="0027425B" w:rsidRPr="0027425B" w:rsidRDefault="0027425B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 теми</w:t>
            </w:r>
          </w:p>
        </w:tc>
      </w:tr>
      <w:tr w:rsidR="007962C5" w:rsidRPr="00E563BC" w:rsidTr="007962C5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:rsidR="007962C5" w:rsidRPr="00E563BC" w:rsidRDefault="007962C5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27425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Змістовий модуль 1.</w:t>
            </w:r>
            <w:r w:rsidRPr="0027425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563BC"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 xml:space="preserve">Риторика як наука і мистецтво </w:t>
            </w:r>
          </w:p>
          <w:p w:rsidR="007962C5" w:rsidRPr="0027425B" w:rsidRDefault="007962C5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у світлі історії свого розвитку</w:t>
            </w:r>
          </w:p>
        </w:tc>
      </w:tr>
      <w:tr w:rsidR="0027425B" w:rsidRPr="0027425B" w:rsidTr="00097985">
        <w:trPr>
          <w:jc w:val="center"/>
        </w:trPr>
        <w:tc>
          <w:tcPr>
            <w:tcW w:w="513" w:type="pct"/>
            <w:shd w:val="clear" w:color="auto" w:fill="auto"/>
          </w:tcPr>
          <w:p w:rsidR="0027425B" w:rsidRPr="0027425B" w:rsidRDefault="0027425B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4487" w:type="pct"/>
            <w:shd w:val="clear" w:color="auto" w:fill="auto"/>
          </w:tcPr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Риторика як мистецтво і наука.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27425B" w:rsidRPr="00E563BC" w:rsidRDefault="0027425B" w:rsidP="002742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3BC">
              <w:rPr>
                <w:rFonts w:ascii="Times New Roman" w:hAnsi="Times New Roman"/>
                <w:sz w:val="28"/>
                <w:szCs w:val="28"/>
              </w:rPr>
              <w:t>Роль ораторського мистецтва в житті людини.</w:t>
            </w:r>
          </w:p>
          <w:p w:rsidR="0027425B" w:rsidRPr="00E563BC" w:rsidRDefault="0027425B" w:rsidP="002742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3BC">
              <w:rPr>
                <w:rFonts w:ascii="Times New Roman" w:hAnsi="Times New Roman"/>
                <w:sz w:val="28"/>
                <w:szCs w:val="28"/>
              </w:rPr>
              <w:t>Предмет риторики.</w:t>
            </w:r>
          </w:p>
          <w:p w:rsidR="0027425B" w:rsidRPr="00E563BC" w:rsidRDefault="0027425B" w:rsidP="002742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3BC">
              <w:rPr>
                <w:rFonts w:ascii="Times New Roman" w:hAnsi="Times New Roman"/>
                <w:sz w:val="28"/>
                <w:szCs w:val="28"/>
              </w:rPr>
              <w:t>Взаємозв'язок її з іншими науками.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hAnsi="Times New Roman"/>
                <w:sz w:val="28"/>
                <w:szCs w:val="28"/>
              </w:rPr>
              <w:t>Статус і своєрідність сучасної риторики.</w:t>
            </w:r>
          </w:p>
        </w:tc>
      </w:tr>
      <w:tr w:rsidR="0027425B" w:rsidRPr="0027425B" w:rsidTr="00097985">
        <w:trPr>
          <w:jc w:val="center"/>
        </w:trPr>
        <w:tc>
          <w:tcPr>
            <w:tcW w:w="513" w:type="pct"/>
            <w:shd w:val="clear" w:color="auto" w:fill="auto"/>
          </w:tcPr>
          <w:p w:rsidR="0027425B" w:rsidRPr="0027425B" w:rsidRDefault="0027425B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4487" w:type="pct"/>
            <w:shd w:val="clear" w:color="auto" w:fill="auto"/>
          </w:tcPr>
          <w:p w:rsidR="0027425B" w:rsidRPr="0027425B" w:rsidRDefault="0027425B" w:rsidP="000F7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Історія світової риторики. 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Риторика Давньої Греції. 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Риторика Стародавнього Риму. 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Християнське красномовство. </w:t>
            </w:r>
          </w:p>
          <w:p w:rsidR="0027425B" w:rsidRPr="0027425B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Неориторика</w:t>
            </w:r>
            <w:proofErr w:type="spellEnd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27425B" w:rsidRPr="0027425B" w:rsidTr="00097985">
        <w:trPr>
          <w:jc w:val="center"/>
        </w:trPr>
        <w:tc>
          <w:tcPr>
            <w:tcW w:w="513" w:type="pct"/>
            <w:shd w:val="clear" w:color="auto" w:fill="auto"/>
          </w:tcPr>
          <w:p w:rsidR="0027425B" w:rsidRPr="0027425B" w:rsidRDefault="0027425B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1.3. </w:t>
            </w:r>
          </w:p>
        </w:tc>
        <w:tc>
          <w:tcPr>
            <w:tcW w:w="4487" w:type="pct"/>
            <w:shd w:val="clear" w:color="auto" w:fill="auto"/>
          </w:tcPr>
          <w:p w:rsidR="000F70B5" w:rsidRPr="00412CE4" w:rsidRDefault="003220E7" w:rsidP="000F70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Розвиток і с</w:t>
            </w:r>
            <w:r w:rsidR="000F70B5"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тановлення української риторики.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Зародження українського красномовства. Найдавніші пам’ятки.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Розвиток риторичної науки в Київській Русі.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Розвиток ораторського мистецтва в Україні в ХІV–ХVІ ст.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Латинськомовна</w:t>
            </w:r>
            <w:proofErr w:type="spellEnd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риторична спадщина ХVІІ–ХVІІІ ст.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Риторична наука українською мовою.</w:t>
            </w:r>
          </w:p>
          <w:p w:rsidR="000F70B5" w:rsidRPr="00E563BC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Відродження українського риторичного вчення на </w:t>
            </w:r>
            <w:proofErr w:type="spellStart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поч</w:t>
            </w:r>
            <w:proofErr w:type="spellEnd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 ХІХ ст.</w:t>
            </w:r>
          </w:p>
          <w:p w:rsidR="0027425B" w:rsidRPr="0027425B" w:rsidRDefault="000F70B5" w:rsidP="000F70B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Сучасна українська риторика.</w:t>
            </w:r>
          </w:p>
        </w:tc>
      </w:tr>
      <w:tr w:rsidR="007962C5" w:rsidRPr="00E563BC" w:rsidTr="007962C5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:rsidR="007962C5" w:rsidRPr="00E563BC" w:rsidRDefault="007962C5" w:rsidP="0079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Змістовий модуль 2.</w:t>
            </w:r>
            <w:r w:rsidRPr="00E563B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Основи практичної риторики</w:t>
            </w:r>
          </w:p>
        </w:tc>
      </w:tr>
      <w:tr w:rsidR="007962C5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7962C5" w:rsidRPr="00E563BC" w:rsidRDefault="007962C5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4487" w:type="pct"/>
            <w:shd w:val="clear" w:color="auto" w:fill="auto"/>
          </w:tcPr>
          <w:p w:rsidR="007962C5" w:rsidRPr="00412CE4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Основні роди, види і жанри красномовства.</w:t>
            </w:r>
          </w:p>
          <w:p w:rsidR="007962C5" w:rsidRPr="00412CE4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Типи промов за метою висловлювання.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Сучасна класифікація родів, видів і жанрів ораторського мистецтва.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Академічне красномовство. 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Політичне красномовство. 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Дипломатичне красномовство.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Судове красномовство.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Військове красномовство.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Соціально-побутове красномовство.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Церковно-богословське красномовство.</w:t>
            </w:r>
          </w:p>
          <w:p w:rsidR="007962C5" w:rsidRPr="00E563BC" w:rsidRDefault="007962C5" w:rsidP="007962C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Типи ораторських промов.</w:t>
            </w:r>
          </w:p>
        </w:tc>
      </w:tr>
      <w:tr w:rsidR="0027425B" w:rsidRPr="0027425B" w:rsidTr="00097985">
        <w:trPr>
          <w:jc w:val="center"/>
        </w:trPr>
        <w:tc>
          <w:tcPr>
            <w:tcW w:w="513" w:type="pct"/>
            <w:shd w:val="clear" w:color="auto" w:fill="auto"/>
          </w:tcPr>
          <w:p w:rsidR="0027425B" w:rsidRPr="0027425B" w:rsidRDefault="0020437E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4487" w:type="pct"/>
            <w:shd w:val="clear" w:color="auto" w:fill="auto"/>
          </w:tcPr>
          <w:p w:rsidR="0027425B" w:rsidRPr="0027425B" w:rsidRDefault="007962C5" w:rsidP="002742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Закони риторики. Підготовка промови та умови успішного її виголошення.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ПЛАН</w:t>
            </w:r>
          </w:p>
          <w:p w:rsidR="007962C5" w:rsidRPr="00E563BC" w:rsidRDefault="007962C5" w:rsidP="0027425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Етапи творчої діяльності ритора та зміст поняття «концепція публічного виступу».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Концептуальний закон.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Закон моделювання аудиторії.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Стратегічний закон.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Тактичний закон.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Вимоги мовленнєвого закону до оратора.</w:t>
            </w:r>
          </w:p>
          <w:p w:rsidR="0027425B" w:rsidRPr="0027425B" w:rsidRDefault="0027425B" w:rsidP="0027425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Закон ефективної комунікації.</w:t>
            </w:r>
          </w:p>
          <w:p w:rsidR="007962C5" w:rsidRPr="0027425B" w:rsidRDefault="0027425B" w:rsidP="007962C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42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Системно-аналітичний закон.</w:t>
            </w:r>
          </w:p>
        </w:tc>
      </w:tr>
      <w:tr w:rsidR="0020437E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20437E" w:rsidRPr="00E563BC" w:rsidRDefault="0020437E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2.3.</w:t>
            </w:r>
          </w:p>
        </w:tc>
        <w:tc>
          <w:tcPr>
            <w:tcW w:w="4487" w:type="pct"/>
            <w:shd w:val="clear" w:color="auto" w:fill="auto"/>
          </w:tcPr>
          <w:p w:rsidR="0020437E" w:rsidRPr="00412CE4" w:rsidRDefault="0020437E" w:rsidP="002043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Психологічні аспекти ораторського мистецтва. Складники поняття «риторична харизма».</w:t>
            </w:r>
          </w:p>
          <w:p w:rsidR="0020437E" w:rsidRPr="00E563BC" w:rsidRDefault="0020437E" w:rsidP="0020437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20437E" w:rsidRPr="00E563BC" w:rsidRDefault="00F719DC" w:rsidP="0020437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Чинники</w:t>
            </w:r>
            <w:r w:rsidR="0020437E"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прихильн</w:t>
            </w: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ого </w:t>
            </w:r>
            <w:r w:rsidR="0020437E"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ставлення до мовця.</w:t>
            </w:r>
          </w:p>
          <w:p w:rsidR="0020437E" w:rsidRPr="00E563BC" w:rsidRDefault="0020437E" w:rsidP="0020437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Риторична харизма.</w:t>
            </w:r>
          </w:p>
          <w:p w:rsidR="0020437E" w:rsidRPr="00E563BC" w:rsidRDefault="0020437E" w:rsidP="0020437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 Поняття аудиторного шоку та способи його подолання.</w:t>
            </w:r>
          </w:p>
          <w:p w:rsidR="0020437E" w:rsidRPr="00E563BC" w:rsidRDefault="0020437E" w:rsidP="0020437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4. Проблема </w:t>
            </w:r>
            <w:proofErr w:type="spellStart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маломовності</w:t>
            </w:r>
            <w:proofErr w:type="spellEnd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і балакучості.</w:t>
            </w:r>
          </w:p>
          <w:p w:rsidR="0020437E" w:rsidRPr="00E563BC" w:rsidRDefault="0020437E" w:rsidP="0020437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5. Форми комунікації людини в колективі.</w:t>
            </w:r>
          </w:p>
        </w:tc>
      </w:tr>
      <w:tr w:rsidR="00F719DC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F719DC" w:rsidRPr="00E563BC" w:rsidRDefault="00F719DC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4487" w:type="pct"/>
            <w:shd w:val="clear" w:color="auto" w:fill="auto"/>
          </w:tcPr>
          <w:p w:rsidR="00F719DC" w:rsidRPr="00412CE4" w:rsidRDefault="00F719DC" w:rsidP="00F719D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Основи полемічного мистецтва. Проблема риторичних маніпуляцій.</w:t>
            </w:r>
          </w:p>
          <w:p w:rsidR="00554610" w:rsidRPr="00E563BC" w:rsidRDefault="00554610" w:rsidP="00F719DC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F719DC" w:rsidRPr="00E563BC" w:rsidRDefault="00F719DC" w:rsidP="00F719D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Поняття про суперечку. Види суперечок. Стадії суперечок.</w:t>
            </w:r>
          </w:p>
          <w:p w:rsidR="00F719DC" w:rsidRPr="00E563BC" w:rsidRDefault="00F719DC" w:rsidP="00F719D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Етика й етикет полеміста.</w:t>
            </w:r>
          </w:p>
          <w:p w:rsidR="00F719DC" w:rsidRPr="00E563BC" w:rsidRDefault="00F719DC" w:rsidP="00F719D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Поняття про критику. Види критики.</w:t>
            </w:r>
          </w:p>
          <w:p w:rsidR="00F719DC" w:rsidRPr="00E563BC" w:rsidRDefault="00F719DC" w:rsidP="00F719D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Сучасний стан розвитку мистецтва суперечки. Проблема маніпуляцій.</w:t>
            </w:r>
          </w:p>
        </w:tc>
      </w:tr>
      <w:tr w:rsidR="00554610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554610" w:rsidRPr="00E563BC" w:rsidRDefault="00554610" w:rsidP="002742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4487" w:type="pct"/>
            <w:shd w:val="clear" w:color="auto" w:fill="auto"/>
          </w:tcPr>
          <w:p w:rsidR="00554610" w:rsidRPr="00412CE4" w:rsidRDefault="00554610" w:rsidP="005546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Класична і «чорна» риторика. «Чорна» риторика як модифікований різновид софістичної риторики.</w:t>
            </w:r>
          </w:p>
          <w:p w:rsidR="00554610" w:rsidRPr="00E563BC" w:rsidRDefault="00554610" w:rsidP="0055461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554610" w:rsidRPr="00E563BC" w:rsidRDefault="00554610" w:rsidP="005546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Поняття «чорна риторика». Прийоми та правила «чорної риторики».</w:t>
            </w:r>
          </w:p>
          <w:p w:rsidR="00554610" w:rsidRPr="00E563BC" w:rsidRDefault="00554610" w:rsidP="005546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Коректні і некоректні прийоми впливу на супротивника. </w:t>
            </w:r>
          </w:p>
          <w:p w:rsidR="00554610" w:rsidRPr="00E563BC" w:rsidRDefault="00554610" w:rsidP="005546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Прийоми </w:t>
            </w:r>
            <w:proofErr w:type="spellStart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мовного</w:t>
            </w:r>
            <w:proofErr w:type="spellEnd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маніпулювання.</w:t>
            </w:r>
          </w:p>
          <w:p w:rsidR="00554610" w:rsidRPr="00E563BC" w:rsidRDefault="00554610" w:rsidP="005546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Тактичні прийоми маніпулювання.</w:t>
            </w:r>
          </w:p>
          <w:p w:rsidR="00554610" w:rsidRPr="00E563BC" w:rsidRDefault="00554610" w:rsidP="005546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Нейролінгвістичне програмування і психологічні прийоми маніпулювання.</w:t>
            </w:r>
          </w:p>
          <w:p w:rsidR="00554610" w:rsidRPr="00E563BC" w:rsidRDefault="00554610" w:rsidP="005546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Невербальні прийоми маніпулювання.</w:t>
            </w:r>
          </w:p>
        </w:tc>
      </w:tr>
    </w:tbl>
    <w:p w:rsidR="0027425B" w:rsidRPr="00E563BC" w:rsidRDefault="0027425B" w:rsidP="008E40D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kern w:val="24"/>
          <w:sz w:val="28"/>
          <w:szCs w:val="28"/>
          <w:lang w:val="ru-RU"/>
        </w:rPr>
      </w:pPr>
    </w:p>
    <w:p w:rsidR="00E563BC" w:rsidRPr="00E563BC" w:rsidRDefault="00E563BC" w:rsidP="00E563BC">
      <w:pPr>
        <w:tabs>
          <w:tab w:val="left" w:pos="284"/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563BC">
        <w:rPr>
          <w:rFonts w:ascii="Times New Roman" w:eastAsia="Times New Roman" w:hAnsi="Times New Roman"/>
          <w:b/>
          <w:sz w:val="28"/>
          <w:szCs w:val="28"/>
          <w:lang w:eastAsia="ru-RU"/>
        </w:rPr>
        <w:t>Тематика практичних занять з переліком питань</w:t>
      </w:r>
    </w:p>
    <w:p w:rsidR="00E563BC" w:rsidRPr="00E563BC" w:rsidRDefault="00E563BC" w:rsidP="00E563BC">
      <w:pPr>
        <w:tabs>
          <w:tab w:val="left" w:pos="284"/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1"/>
        <w:gridCol w:w="8844"/>
      </w:tblGrid>
      <w:tr w:rsidR="00E563BC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E563BC" w:rsidRPr="00E563BC" w:rsidRDefault="00E563BC" w:rsidP="00E563BC">
            <w:pPr>
              <w:tabs>
                <w:tab w:val="center" w:pos="246"/>
              </w:tabs>
              <w:spacing w:after="0" w:line="240" w:lineRule="auto"/>
              <w:ind w:left="142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:rsidR="00E563BC" w:rsidRPr="00E563BC" w:rsidRDefault="00E563BC" w:rsidP="00E563BC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87" w:type="pct"/>
            <w:shd w:val="clear" w:color="auto" w:fill="auto"/>
          </w:tcPr>
          <w:p w:rsidR="00E563BC" w:rsidRPr="00E563BC" w:rsidRDefault="00E563BC" w:rsidP="00E56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 теми</w:t>
            </w:r>
          </w:p>
        </w:tc>
      </w:tr>
      <w:tr w:rsidR="00087CD3" w:rsidRPr="00E563BC" w:rsidTr="00087CD3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:rsidR="00087CD3" w:rsidRPr="00AE0240" w:rsidRDefault="00087CD3" w:rsidP="00AE02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Змістовий модуль 1.</w:t>
            </w:r>
            <w:r w:rsidRPr="00E563B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E0240"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 xml:space="preserve">Риторика як наука і мистецтво </w:t>
            </w:r>
          </w:p>
          <w:p w:rsidR="00087CD3" w:rsidRPr="00E563BC" w:rsidRDefault="00087CD3" w:rsidP="00AE02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0240">
              <w:rPr>
                <w:rFonts w:ascii="Times New Roman" w:eastAsia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у світлі історії свого розвитку</w:t>
            </w:r>
          </w:p>
        </w:tc>
      </w:tr>
      <w:tr w:rsidR="00E563BC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E563BC" w:rsidRPr="00E563BC" w:rsidRDefault="00E563BC" w:rsidP="00E56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4487" w:type="pct"/>
            <w:shd w:val="clear" w:color="auto" w:fill="auto"/>
          </w:tcPr>
          <w:p w:rsidR="00E563BC" w:rsidRPr="00E563BC" w:rsidRDefault="00AE0240" w:rsidP="00E56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Риторика як мистецтво і наука.</w:t>
            </w:r>
          </w:p>
          <w:p w:rsidR="00E563BC" w:rsidRPr="00E563BC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Вид роботи: усні відповіді, самопрезентація.</w:t>
            </w:r>
          </w:p>
          <w:p w:rsidR="00E563BC" w:rsidRPr="00E563BC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E563BC" w:rsidRPr="00E563BC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Роль ораторського мистецтва в житті людини (приватному й професійному).</w:t>
            </w:r>
          </w:p>
          <w:p w:rsidR="00E563BC" w:rsidRPr="00E563BC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Риторика й ораторське мистецтво.</w:t>
            </w:r>
          </w:p>
          <w:p w:rsidR="00D5674A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Місце риторики серед інших наук.</w:t>
            </w:r>
          </w:p>
          <w:p w:rsidR="00E563BC" w:rsidRPr="00E563BC" w:rsidRDefault="00D5674A" w:rsidP="00E563B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Етикет професійного спілкування.</w:t>
            </w:r>
            <w:r w:rsidR="00E563BC"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E563BC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E563BC" w:rsidRPr="00E563BC" w:rsidRDefault="00E563BC" w:rsidP="00E56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1.2.</w:t>
            </w:r>
          </w:p>
        </w:tc>
        <w:tc>
          <w:tcPr>
            <w:tcW w:w="4487" w:type="pct"/>
            <w:shd w:val="clear" w:color="auto" w:fill="auto"/>
          </w:tcPr>
          <w:p w:rsidR="007B640E" w:rsidRPr="00412CE4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Історія світової риторики. </w:t>
            </w:r>
          </w:p>
          <w:p w:rsidR="00E563BC" w:rsidRPr="00E563BC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Вид роботи: усні відповіді, презентація.</w:t>
            </w:r>
          </w:p>
          <w:p w:rsidR="00E563BC" w:rsidRPr="00E563BC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E563BC" w:rsidRPr="00E563BC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Риторика Стародавньої Греції.</w:t>
            </w:r>
          </w:p>
          <w:p w:rsidR="00E563BC" w:rsidRPr="00E563BC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Риторика Стародавнього Риму.</w:t>
            </w:r>
          </w:p>
          <w:p w:rsidR="00E563BC" w:rsidRPr="00E563BC" w:rsidRDefault="00E563BC" w:rsidP="00E563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Християнське красномовство.</w:t>
            </w:r>
          </w:p>
          <w:p w:rsidR="00E563BC" w:rsidRPr="00E563BC" w:rsidRDefault="00E563BC" w:rsidP="007B64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Неориторика</w:t>
            </w:r>
            <w:proofErr w:type="spellEnd"/>
            <w:r w:rsidRPr="00E563B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E563BC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E563BC" w:rsidRPr="00E563BC" w:rsidRDefault="00E563BC" w:rsidP="00E56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63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1.3. </w:t>
            </w:r>
          </w:p>
        </w:tc>
        <w:tc>
          <w:tcPr>
            <w:tcW w:w="4487" w:type="pct"/>
            <w:shd w:val="clear" w:color="auto" w:fill="auto"/>
          </w:tcPr>
          <w:p w:rsidR="007B640E" w:rsidRPr="00412CE4" w:rsidRDefault="007B640E" w:rsidP="007B64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Розвиток і становлення української риторики.</w:t>
            </w:r>
          </w:p>
          <w:p w:rsidR="007B640E" w:rsidRPr="007B640E" w:rsidRDefault="007B640E" w:rsidP="007B64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4"/>
                <w:lang w:eastAsia="ru-RU"/>
              </w:rPr>
            </w:pPr>
            <w:r w:rsidRPr="007B640E">
              <w:rPr>
                <w:rFonts w:ascii="Times New Roman" w:eastAsia="Times New Roman" w:hAnsi="Times New Roman"/>
                <w:bCs/>
                <w:i/>
                <w:sz w:val="28"/>
                <w:szCs w:val="24"/>
                <w:lang w:eastAsia="ru-RU"/>
              </w:rPr>
              <w:t>Вид роботи: усні відповіді, есе</w:t>
            </w:r>
            <w:r w:rsidR="00AF51A7">
              <w:rPr>
                <w:rFonts w:ascii="Times New Roman" w:eastAsia="Times New Roman" w:hAnsi="Times New Roman"/>
                <w:bCs/>
                <w:i/>
                <w:sz w:val="28"/>
                <w:szCs w:val="24"/>
                <w:lang w:eastAsia="ru-RU"/>
              </w:rPr>
              <w:t>, тестові завдання</w:t>
            </w:r>
            <w:r w:rsidRPr="007B640E">
              <w:rPr>
                <w:rFonts w:ascii="Times New Roman" w:eastAsia="Times New Roman" w:hAnsi="Times New Roman"/>
                <w:bCs/>
                <w:i/>
                <w:sz w:val="28"/>
                <w:szCs w:val="24"/>
                <w:lang w:eastAsia="ru-RU"/>
              </w:rPr>
              <w:t>.</w:t>
            </w:r>
          </w:p>
          <w:p w:rsidR="007B640E" w:rsidRPr="007B640E" w:rsidRDefault="007B640E" w:rsidP="007B64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4"/>
                <w:lang w:eastAsia="ru-RU"/>
              </w:rPr>
            </w:pPr>
            <w:r w:rsidRPr="007B640E">
              <w:rPr>
                <w:rFonts w:ascii="Times New Roman" w:eastAsia="Times New Roman" w:hAnsi="Times New Roman"/>
                <w:bCs/>
                <w:i/>
                <w:sz w:val="28"/>
                <w:szCs w:val="24"/>
                <w:lang w:eastAsia="ru-RU"/>
              </w:rPr>
              <w:t>ПЛАН</w:t>
            </w:r>
          </w:p>
          <w:p w:rsidR="007B640E" w:rsidRPr="007B640E" w:rsidRDefault="007B640E" w:rsidP="007B64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7B640E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Зародження української риторики.</w:t>
            </w:r>
          </w:p>
          <w:p w:rsidR="007B640E" w:rsidRPr="007B640E" w:rsidRDefault="007B640E" w:rsidP="007B64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7B640E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Епоха Київської Русі – важливий етап ораторського мистецтва в Україні.</w:t>
            </w:r>
          </w:p>
          <w:p w:rsidR="007B640E" w:rsidRPr="007B640E" w:rsidRDefault="007B640E" w:rsidP="007B64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7B640E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Ораторське мистецтво в Україні ХIV – ХVI ст.</w:t>
            </w:r>
          </w:p>
          <w:p w:rsidR="007B640E" w:rsidRPr="007B640E" w:rsidRDefault="007B640E" w:rsidP="007B64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7B640E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Українська риторична спадщина ХVІІ – початку ХVІІІ ст.</w:t>
            </w:r>
          </w:p>
          <w:p w:rsidR="007B640E" w:rsidRPr="007B640E" w:rsidRDefault="007B640E" w:rsidP="007B64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7B640E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Риторика в Україні ХVІІІ – початку ХХ ст.</w:t>
            </w:r>
          </w:p>
          <w:p w:rsidR="00E563BC" w:rsidRPr="00E563BC" w:rsidRDefault="007B640E" w:rsidP="007B64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B640E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Відродження українського риторичного вчення на початку ХХ ст.</w:t>
            </w:r>
          </w:p>
        </w:tc>
      </w:tr>
      <w:tr w:rsidR="00087CD3" w:rsidRPr="00E563BC" w:rsidTr="00087CD3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:rsidR="00087CD3" w:rsidRPr="006F4BF1" w:rsidRDefault="00087CD3" w:rsidP="006F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6F4BF1">
              <w:rPr>
                <w:rFonts w:ascii="Times New Roman" w:eastAsia="Times New Roman" w:hAnsi="Times New Roman"/>
                <w:b/>
                <w:bCs/>
                <w:i/>
                <w:sz w:val="28"/>
                <w:szCs w:val="24"/>
                <w:lang w:eastAsia="ru-RU"/>
              </w:rPr>
              <w:t>Змістовий модуль 2.</w:t>
            </w:r>
            <w:r w:rsidRPr="006F4BF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Основи практичної риторики</w:t>
            </w:r>
          </w:p>
        </w:tc>
      </w:tr>
      <w:tr w:rsidR="00E563BC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E563BC" w:rsidRPr="00E563BC" w:rsidRDefault="00AF51A7" w:rsidP="00E56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4487" w:type="pct"/>
            <w:shd w:val="clear" w:color="auto" w:fill="auto"/>
          </w:tcPr>
          <w:p w:rsidR="00AF51A7" w:rsidRPr="00412CE4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Основні роди, види і жанри красномовства.</w:t>
            </w:r>
          </w:p>
          <w:p w:rsidR="00AF51A7" w:rsidRPr="00412CE4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Типи промов за метою висловлювання.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 xml:space="preserve">Вид роботи: усні відповіді, </w:t>
            </w: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виконання практичних завдань</w:t>
            </w:r>
            <w:r w:rsidRPr="00AF51A7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.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Сучасна класифікація родів, видів і жанрів ораторського мистецтва.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Академічне красномовство. 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Політичне красномовство. 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Дипломатичне красномовство.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Судове красномовство.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Військове красномовство.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Соціально-побутове красномовство.</w:t>
            </w:r>
          </w:p>
          <w:p w:rsidR="00AF51A7" w:rsidRPr="00AF51A7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Церковно-богословське красномовство.</w:t>
            </w:r>
          </w:p>
          <w:p w:rsidR="00E563BC" w:rsidRPr="00E563BC" w:rsidRDefault="00AF51A7" w:rsidP="00AF51A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F51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Типи ораторських промов.</w:t>
            </w:r>
          </w:p>
        </w:tc>
      </w:tr>
      <w:tr w:rsidR="00415D30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415D30" w:rsidRDefault="00415D30" w:rsidP="00E56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4487" w:type="pct"/>
            <w:shd w:val="clear" w:color="auto" w:fill="auto"/>
          </w:tcPr>
          <w:p w:rsidR="00AA2501" w:rsidRPr="00412CE4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Закони риторики. Підготовка промови та умови успішного її виголошення.</w:t>
            </w:r>
          </w:p>
          <w:p w:rsidR="00AA2501" w:rsidRPr="00AA2501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AA2501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Вид роботи: усні відповіді, виконання практичних завдань</w:t>
            </w: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, промова</w:t>
            </w:r>
            <w:r w:rsidRPr="00AA2501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.</w:t>
            </w:r>
          </w:p>
          <w:p w:rsidR="00AA2501" w:rsidRPr="00685CEF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685CEF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AA2501" w:rsidRPr="00AA2501" w:rsidRDefault="004B4F1F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Етапи творчої діяльності ритора.</w:t>
            </w:r>
          </w:p>
          <w:p w:rsidR="00AA2501" w:rsidRPr="00AA2501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A25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Концептуальний закон.</w:t>
            </w:r>
          </w:p>
          <w:p w:rsidR="00AA2501" w:rsidRPr="00AA2501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A25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Закон моделювання аудиторії.</w:t>
            </w:r>
          </w:p>
          <w:p w:rsidR="00AA2501" w:rsidRPr="00AA2501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A25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Стратегічний закон.</w:t>
            </w:r>
          </w:p>
          <w:p w:rsidR="00AA2501" w:rsidRPr="00AA2501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A25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Тактичний закон.</w:t>
            </w:r>
          </w:p>
          <w:p w:rsidR="00AA2501" w:rsidRPr="00AA2501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A25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Вимоги мовленнєвого закону до оратора.</w:t>
            </w:r>
            <w:r w:rsidR="00C95EBF" w:rsidRPr="00C95EB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Культура мовлення оратора: комунікативні ознаки, </w:t>
            </w:r>
            <w:proofErr w:type="spellStart"/>
            <w:r w:rsidR="00C95EBF" w:rsidRPr="00C95EB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мовні</w:t>
            </w:r>
            <w:proofErr w:type="spellEnd"/>
            <w:r w:rsidR="00C95EBF" w:rsidRPr="00C95EB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норми української мови, суржик.</w:t>
            </w:r>
          </w:p>
          <w:p w:rsidR="00AA2501" w:rsidRPr="00AA2501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A25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Закон ефективної комунікації.</w:t>
            </w:r>
          </w:p>
          <w:p w:rsidR="00415D30" w:rsidRDefault="00AA2501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A250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Системно-аналітичний закон.</w:t>
            </w:r>
          </w:p>
          <w:p w:rsidR="004B4F1F" w:rsidRDefault="004B4F1F" w:rsidP="00AA250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Основи техніки мовлення.</w:t>
            </w:r>
          </w:p>
          <w:p w:rsidR="00C95EBF" w:rsidRPr="00AF51A7" w:rsidRDefault="00C95EBF" w:rsidP="00C95EB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95EB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Особливості наукового етикету.</w:t>
            </w:r>
          </w:p>
        </w:tc>
      </w:tr>
      <w:tr w:rsidR="009C1956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9C1956" w:rsidRDefault="009C1956" w:rsidP="00BB1F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</w:t>
            </w:r>
            <w:r w:rsidR="00BB1F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87" w:type="pct"/>
            <w:shd w:val="clear" w:color="auto" w:fill="auto"/>
          </w:tcPr>
          <w:p w:rsidR="009C1956" w:rsidRPr="00412CE4" w:rsidRDefault="009C1956" w:rsidP="009C19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Психологічні аспекти ораторського мистецтва. Складники поняття «риторична харизма».</w:t>
            </w:r>
          </w:p>
          <w:p w:rsidR="009C1956" w:rsidRPr="009C1956" w:rsidRDefault="009C1956" w:rsidP="009C1956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9C1956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Вид роботи: усні відповіді, виконання практичних завдань.</w:t>
            </w:r>
          </w:p>
          <w:p w:rsidR="009C1956" w:rsidRPr="009C1956" w:rsidRDefault="009C1956" w:rsidP="009C1956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9C1956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9C1956" w:rsidRPr="009C1956" w:rsidRDefault="009C1956" w:rsidP="009C195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C19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Чинники прихильного ставлення до мовця.</w:t>
            </w:r>
          </w:p>
          <w:p w:rsidR="009C1956" w:rsidRPr="009C1956" w:rsidRDefault="009C1956" w:rsidP="009C195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C19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Риторична харизма.</w:t>
            </w:r>
          </w:p>
          <w:p w:rsidR="009C1956" w:rsidRPr="009C1956" w:rsidRDefault="009C1956" w:rsidP="009C195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C19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 Поняття аудиторного шоку та способи його подолання.</w:t>
            </w:r>
          </w:p>
          <w:p w:rsidR="009C1956" w:rsidRPr="009C1956" w:rsidRDefault="009C1956" w:rsidP="009C195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C19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4. Проблема </w:t>
            </w:r>
            <w:proofErr w:type="spellStart"/>
            <w:r w:rsidRPr="009C19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маломовності</w:t>
            </w:r>
            <w:proofErr w:type="spellEnd"/>
            <w:r w:rsidRPr="009C19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і балакучості.</w:t>
            </w:r>
          </w:p>
          <w:p w:rsidR="009C1956" w:rsidRPr="00685CEF" w:rsidRDefault="009C1956" w:rsidP="009C195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C19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5. Форми комунікації людини в колективі.</w:t>
            </w:r>
          </w:p>
        </w:tc>
      </w:tr>
      <w:tr w:rsidR="009647D5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9647D5" w:rsidRDefault="009647D5" w:rsidP="00BB1F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="00BB1F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87" w:type="pct"/>
            <w:shd w:val="clear" w:color="auto" w:fill="auto"/>
          </w:tcPr>
          <w:p w:rsidR="009647D5" w:rsidRPr="00412CE4" w:rsidRDefault="009647D5" w:rsidP="009647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Основи полемічного мистецтва. Проблема риторичних маніпуляцій.</w:t>
            </w:r>
          </w:p>
          <w:p w:rsidR="009647D5" w:rsidRPr="001275F8" w:rsidRDefault="009647D5" w:rsidP="009647D5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Вид роботи: усні відповіді, виконання практичних завдань, добір аргументів.</w:t>
            </w:r>
          </w:p>
          <w:p w:rsidR="009647D5" w:rsidRPr="009647D5" w:rsidRDefault="009647D5" w:rsidP="009647D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9647D5" w:rsidRPr="009647D5" w:rsidRDefault="009647D5" w:rsidP="009647D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647D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Поняття про суперечку. Види суперечок. Стадії суперечок.</w:t>
            </w:r>
          </w:p>
          <w:p w:rsidR="009647D5" w:rsidRPr="009647D5" w:rsidRDefault="009647D5" w:rsidP="009647D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647D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Етика й етикет полеміста.</w:t>
            </w:r>
          </w:p>
          <w:p w:rsidR="009647D5" w:rsidRPr="009647D5" w:rsidRDefault="009647D5" w:rsidP="009647D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647D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Поняття про критику. Види критики.</w:t>
            </w:r>
          </w:p>
          <w:p w:rsidR="009647D5" w:rsidRPr="009C1956" w:rsidRDefault="009647D5" w:rsidP="009647D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647D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Сучасний стан розвитку мистецтва суперечки. Проблема маніпуляцій.</w:t>
            </w:r>
          </w:p>
        </w:tc>
      </w:tr>
      <w:tr w:rsidR="001275F8" w:rsidRPr="00E563BC" w:rsidTr="00097985">
        <w:trPr>
          <w:jc w:val="center"/>
        </w:trPr>
        <w:tc>
          <w:tcPr>
            <w:tcW w:w="513" w:type="pct"/>
            <w:shd w:val="clear" w:color="auto" w:fill="auto"/>
          </w:tcPr>
          <w:p w:rsidR="001275F8" w:rsidRDefault="001275F8" w:rsidP="00BB1F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="00BB1F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87" w:type="pct"/>
            <w:shd w:val="clear" w:color="auto" w:fill="auto"/>
          </w:tcPr>
          <w:p w:rsidR="001275F8" w:rsidRPr="00412CE4" w:rsidRDefault="001275F8" w:rsidP="001275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2C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Класична і «чорна» риторика. «Чорна» риторика як модифікований різновид софістичної риторики.</w:t>
            </w:r>
          </w:p>
          <w:p w:rsidR="001275F8" w:rsidRPr="001275F8" w:rsidRDefault="001275F8" w:rsidP="001275F8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Вид роботи: усні відповід</w:t>
            </w:r>
            <w:r w:rsidR="004816C5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і, виконання практичних завдань</w:t>
            </w:r>
            <w:r w:rsidR="00D82DD7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, тести</w:t>
            </w:r>
            <w:r w:rsidRPr="001275F8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.</w:t>
            </w:r>
          </w:p>
          <w:p w:rsidR="001275F8" w:rsidRPr="001275F8" w:rsidRDefault="001275F8" w:rsidP="001275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1275F8" w:rsidRPr="001275F8" w:rsidRDefault="001275F8" w:rsidP="001275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Поняття «чорна риторика». Прийоми та правила «чорної риторики».</w:t>
            </w:r>
          </w:p>
          <w:p w:rsidR="001275F8" w:rsidRPr="001275F8" w:rsidRDefault="001275F8" w:rsidP="001275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Коректні і некоректні прийоми впливу на супротивника. </w:t>
            </w:r>
          </w:p>
          <w:p w:rsidR="001275F8" w:rsidRPr="001275F8" w:rsidRDefault="001275F8" w:rsidP="001275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Прийоми </w:t>
            </w:r>
            <w:proofErr w:type="spellStart"/>
            <w:r w:rsidRPr="001275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мовного</w:t>
            </w:r>
            <w:proofErr w:type="spellEnd"/>
            <w:r w:rsidRPr="001275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маніпулювання.</w:t>
            </w:r>
          </w:p>
          <w:p w:rsidR="001275F8" w:rsidRPr="001275F8" w:rsidRDefault="001275F8" w:rsidP="001275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Тактичні прийоми маніпулювання.</w:t>
            </w:r>
          </w:p>
          <w:p w:rsidR="001275F8" w:rsidRPr="001275F8" w:rsidRDefault="001275F8" w:rsidP="001275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Нейролінгвістичне програмування і психологічні прийоми маніпулювання.</w:t>
            </w:r>
          </w:p>
          <w:p w:rsidR="001275F8" w:rsidRPr="009647D5" w:rsidRDefault="001275F8" w:rsidP="001275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75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Невербальні прийоми маніпулювання.</w:t>
            </w:r>
          </w:p>
        </w:tc>
      </w:tr>
    </w:tbl>
    <w:p w:rsidR="00750FA6" w:rsidRDefault="00750FA6" w:rsidP="001946C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kern w:val="24"/>
          <w:sz w:val="28"/>
          <w:szCs w:val="28"/>
        </w:rPr>
      </w:pPr>
    </w:p>
    <w:p w:rsidR="009E5BC0" w:rsidRPr="00E563BC" w:rsidRDefault="009E5BC0" w:rsidP="001946C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b/>
          <w:color w:val="000000"/>
          <w:kern w:val="24"/>
          <w:sz w:val="28"/>
          <w:szCs w:val="28"/>
        </w:rPr>
        <w:t>Тематика індивідуальних завдань</w:t>
      </w:r>
    </w:p>
    <w:p w:rsidR="009E5BC0" w:rsidRPr="00E563BC" w:rsidRDefault="009E5BC0" w:rsidP="001946CB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kern w:val="24"/>
          <w:sz w:val="28"/>
          <w:szCs w:val="28"/>
        </w:rPr>
      </w:pPr>
      <w:r w:rsidRPr="00E563BC">
        <w:rPr>
          <w:rFonts w:ascii="Times New Roman" w:hAnsi="Times New Roman"/>
          <w:color w:val="000000"/>
          <w:kern w:val="24"/>
          <w:sz w:val="28"/>
          <w:szCs w:val="28"/>
        </w:rPr>
        <w:t xml:space="preserve"> (виконання одного із завдань на вибір)</w:t>
      </w:r>
    </w:p>
    <w:tbl>
      <w:tblPr>
        <w:tblW w:w="944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"/>
        <w:gridCol w:w="8394"/>
      </w:tblGrid>
      <w:tr w:rsidR="009E5BC0" w:rsidRPr="00E563BC" w:rsidTr="001946CB">
        <w:trPr>
          <w:jc w:val="center"/>
        </w:trPr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E5BC0" w:rsidRPr="00E563BC" w:rsidRDefault="009E5BC0" w:rsidP="00C42EFF">
            <w:pPr>
              <w:spacing w:after="0" w:line="240" w:lineRule="auto"/>
              <w:ind w:left="144" w:hanging="144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№ </w:t>
            </w:r>
          </w:p>
        </w:tc>
        <w:tc>
          <w:tcPr>
            <w:tcW w:w="8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E5BC0" w:rsidRPr="00E563BC" w:rsidRDefault="009E5BC0" w:rsidP="00C42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Назва теми</w:t>
            </w:r>
          </w:p>
        </w:tc>
      </w:tr>
      <w:tr w:rsidR="009E5BC0" w:rsidRPr="00E563BC" w:rsidTr="001946CB">
        <w:trPr>
          <w:trHeight w:val="35"/>
          <w:jc w:val="center"/>
        </w:trPr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E5BC0" w:rsidRPr="00E563BC" w:rsidRDefault="009E5BC0" w:rsidP="00C42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8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E5BC0" w:rsidRPr="00E563BC" w:rsidRDefault="009E5BC0" w:rsidP="00C42E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Розробити тренінг «Харизма викладача вищої школи: що це таке і як вона працює?».</w:t>
            </w:r>
          </w:p>
        </w:tc>
      </w:tr>
      <w:tr w:rsidR="009E5BC0" w:rsidRPr="00E563BC" w:rsidTr="001946CB">
        <w:trPr>
          <w:jc w:val="center"/>
        </w:trPr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E5BC0" w:rsidRPr="00E563BC" w:rsidRDefault="009E5BC0" w:rsidP="00C42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8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E5BC0" w:rsidRPr="00E563BC" w:rsidRDefault="009E5BC0" w:rsidP="00C42EFF">
            <w:pPr>
              <w:spacing w:after="0" w:line="240" w:lineRule="auto"/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Скласти пам’ятку «Секрети успішного виступу на науковій конференції».</w:t>
            </w:r>
          </w:p>
        </w:tc>
      </w:tr>
    </w:tbl>
    <w:p w:rsidR="009E5BC0" w:rsidRPr="00E563BC" w:rsidRDefault="009E5BC0" w:rsidP="008E40D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kern w:val="24"/>
          <w:sz w:val="28"/>
          <w:szCs w:val="28"/>
        </w:rPr>
      </w:pPr>
    </w:p>
    <w:p w:rsidR="00D82DD7" w:rsidRPr="00D82DD7" w:rsidRDefault="00D82DD7" w:rsidP="00D82DD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kern w:val="24"/>
          <w:sz w:val="28"/>
          <w:szCs w:val="28"/>
        </w:rPr>
      </w:pPr>
      <w:r w:rsidRPr="00D82DD7">
        <w:rPr>
          <w:rFonts w:ascii="Times New Roman" w:hAnsi="Times New Roman"/>
          <w:b/>
          <w:color w:val="000000"/>
          <w:kern w:val="24"/>
          <w:sz w:val="28"/>
          <w:szCs w:val="28"/>
        </w:rPr>
        <w:t>Завдання для самостійної роботи студентів</w:t>
      </w:r>
    </w:p>
    <w:p w:rsidR="00D82DD7" w:rsidRPr="00D82DD7" w:rsidRDefault="00D82DD7" w:rsidP="00D82DD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kern w:val="24"/>
          <w:sz w:val="28"/>
          <w:szCs w:val="28"/>
        </w:rPr>
      </w:pPr>
    </w:p>
    <w:p w:rsidR="00D82DD7" w:rsidRPr="00D82DD7" w:rsidRDefault="00D82DD7" w:rsidP="00D82DD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D82DD7">
        <w:rPr>
          <w:rFonts w:ascii="Times New Roman" w:hAnsi="Times New Roman"/>
          <w:color w:val="000000"/>
          <w:kern w:val="24"/>
          <w:sz w:val="28"/>
          <w:szCs w:val="28"/>
        </w:rPr>
        <w:t>Самостійна робота здобувачів освіти під час вивчення освітнього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Pr="00D82DD7">
        <w:rPr>
          <w:rFonts w:ascii="Times New Roman" w:hAnsi="Times New Roman"/>
          <w:color w:val="000000"/>
          <w:kern w:val="24"/>
          <w:sz w:val="28"/>
          <w:szCs w:val="28"/>
        </w:rPr>
        <w:t xml:space="preserve">компонента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«Риторика і культура мовлення»</w:t>
      </w:r>
      <w:r w:rsidRPr="00D82DD7">
        <w:rPr>
          <w:rFonts w:ascii="Times New Roman" w:hAnsi="Times New Roman"/>
          <w:color w:val="000000"/>
          <w:kern w:val="24"/>
          <w:sz w:val="28"/>
          <w:szCs w:val="28"/>
        </w:rPr>
        <w:t xml:space="preserve"> складається з різних видів:</w:t>
      </w:r>
    </w:p>
    <w:p w:rsidR="00D82DD7" w:rsidRDefault="00D82DD7" w:rsidP="00D82DD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D82DD7">
        <w:rPr>
          <w:rFonts w:ascii="Times New Roman" w:hAnsi="Times New Roman"/>
          <w:color w:val="000000"/>
          <w:kern w:val="24"/>
          <w:sz w:val="28"/>
          <w:szCs w:val="28"/>
        </w:rPr>
        <w:t>підготовка до авдиторних (практичних занять);</w:t>
      </w:r>
    </w:p>
    <w:p w:rsidR="00D82DD7" w:rsidRPr="00D82DD7" w:rsidRDefault="00D82DD7" w:rsidP="00D82DD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D82DD7">
        <w:rPr>
          <w:rFonts w:ascii="Times New Roman" w:hAnsi="Times New Roman"/>
          <w:color w:val="000000"/>
          <w:kern w:val="24"/>
          <w:sz w:val="28"/>
          <w:szCs w:val="28"/>
        </w:rPr>
        <w:t>поглиблене опрацювання тем освітнього компонента згідно з</w:t>
      </w:r>
    </w:p>
    <w:p w:rsidR="00D82DD7" w:rsidRDefault="00D82DD7" w:rsidP="00D82DD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навчально-тематичним планом;</w:t>
      </w:r>
    </w:p>
    <w:p w:rsidR="00D82DD7" w:rsidRDefault="00D82DD7" w:rsidP="00D82DD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lastRenderedPageBreak/>
        <w:t>п</w:t>
      </w:r>
      <w:r w:rsidRPr="00D82DD7">
        <w:rPr>
          <w:rFonts w:ascii="Times New Roman" w:hAnsi="Times New Roman"/>
          <w:color w:val="000000"/>
          <w:kern w:val="24"/>
          <w:sz w:val="28"/>
          <w:szCs w:val="28"/>
        </w:rPr>
        <w:t>ідготовка до всіх видів контрольних випробувань (самостійні роботи, залік);</w:t>
      </w:r>
    </w:p>
    <w:p w:rsidR="009E5BC0" w:rsidRPr="00D82DD7" w:rsidRDefault="00D82DD7" w:rsidP="00D82DD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D82DD7">
        <w:rPr>
          <w:rFonts w:ascii="Times New Roman" w:hAnsi="Times New Roman"/>
          <w:color w:val="000000"/>
          <w:kern w:val="24"/>
          <w:sz w:val="28"/>
          <w:szCs w:val="28"/>
        </w:rPr>
        <w:t>пошуково-аналітична робота, зокрема виконання творчих письмових робіт (творчі письмові завдання, есе тощо); виконання індивідуальних та колективних творчих робіт у вигляді  електронних матеріалів (презентації, відеоролики тощо);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Pr="00D82DD7">
        <w:rPr>
          <w:rFonts w:ascii="Times New Roman" w:hAnsi="Times New Roman"/>
          <w:color w:val="000000"/>
          <w:kern w:val="24"/>
          <w:sz w:val="28"/>
          <w:szCs w:val="28"/>
        </w:rPr>
        <w:t>робота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Pr="00D82DD7">
        <w:rPr>
          <w:rFonts w:ascii="Times New Roman" w:hAnsi="Times New Roman"/>
          <w:color w:val="000000"/>
          <w:kern w:val="24"/>
          <w:sz w:val="28"/>
          <w:szCs w:val="28"/>
        </w:rPr>
        <w:t>над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першоджерелами (книги, статті).</w:t>
      </w:r>
    </w:p>
    <w:p w:rsidR="00AB68E0" w:rsidRPr="00AB68E0" w:rsidRDefault="00AB68E0" w:rsidP="00AB68E0">
      <w:pPr>
        <w:spacing w:after="0" w:line="240" w:lineRule="auto"/>
        <w:ind w:left="128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61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8778"/>
      </w:tblGrid>
      <w:tr w:rsidR="00AB68E0" w:rsidRPr="00AB68E0" w:rsidTr="00097985">
        <w:trPr>
          <w:trHeight w:val="11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8E0" w:rsidRPr="00AB68E0" w:rsidRDefault="00AB68E0" w:rsidP="00097985">
            <w:pPr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B68E0" w:rsidRPr="00AB68E0" w:rsidRDefault="00AB68E0" w:rsidP="00097985">
            <w:pPr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Назва теми</w:t>
            </w:r>
          </w:p>
        </w:tc>
      </w:tr>
      <w:tr w:rsidR="00AB68E0" w:rsidRPr="00AB68E0" w:rsidTr="00097985">
        <w:trPr>
          <w:trHeight w:val="79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68E0" w:rsidRPr="00AB68E0" w:rsidRDefault="00AB68E0" w:rsidP="006753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1.1.</w:t>
            </w:r>
          </w:p>
        </w:tc>
        <w:tc>
          <w:tcPr>
            <w:tcW w:w="8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B4F1F" w:rsidRPr="005F7B63" w:rsidRDefault="004B4F1F" w:rsidP="006753DA">
            <w:pPr>
              <w:spacing w:after="0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5F7B63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Риторика як мистецтво і наука.</w:t>
            </w:r>
          </w:p>
          <w:p w:rsidR="00AB68E0" w:rsidRPr="00AB68E0" w:rsidRDefault="00AB68E0" w:rsidP="006753DA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Красномовство ‒ мистецтво і наука керувати розумом та зворушувати серцем. Стратегії і техніки самопрезентації </w:t>
            </w:r>
            <w:r w:rsidR="004B4F1F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фахівця</w:t>
            </w: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.</w:t>
            </w:r>
          </w:p>
          <w:p w:rsidR="00AB68E0" w:rsidRPr="00AB68E0" w:rsidRDefault="00AB68E0" w:rsidP="006753DA">
            <w:pPr>
              <w:spacing w:after="0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AB68E0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Підготувати усну самопрезентацію.</w:t>
            </w:r>
          </w:p>
        </w:tc>
      </w:tr>
      <w:tr w:rsidR="00AB68E0" w:rsidRPr="00AB68E0" w:rsidTr="00097985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8E0" w:rsidRPr="004B4F1F" w:rsidRDefault="00AB68E0" w:rsidP="006753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</w:pPr>
            <w:r w:rsidRPr="004B4F1F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1.2.</w:t>
            </w:r>
          </w:p>
        </w:tc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B68E0" w:rsidRPr="005F7B63" w:rsidRDefault="004B4F1F" w:rsidP="006753DA">
            <w:pPr>
              <w:spacing w:after="0"/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</w:pPr>
            <w:r w:rsidRPr="005F7B63">
              <w:rPr>
                <w:rFonts w:ascii="Times New Roman" w:hAnsi="Times New Roman"/>
                <w:b/>
                <w:kern w:val="24"/>
                <w:sz w:val="28"/>
                <w:szCs w:val="28"/>
                <w:lang w:eastAsia="uk-UA"/>
              </w:rPr>
              <w:t>Історія світової риторики.</w:t>
            </w:r>
          </w:p>
          <w:p w:rsidR="004B4F1F" w:rsidRDefault="004B4F1F" w:rsidP="006753DA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 xml:space="preserve">Аналіз </w:t>
            </w:r>
            <w:r w:rsidR="00D66915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д</w:t>
            </w:r>
            <w:r w:rsidR="00D66915" w:rsidRPr="00D66915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осягнен</w:t>
            </w:r>
            <w:r w:rsidR="00D66915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ь</w:t>
            </w:r>
            <w:r w:rsidR="00D66915" w:rsidRPr="00D66915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 xml:space="preserve"> давньогрецької  та давньоримської риторичної школи.</w:t>
            </w:r>
            <w:r w:rsidR="00D66915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 xml:space="preserve"> Сучасна риторика.</w:t>
            </w:r>
          </w:p>
          <w:p w:rsidR="00AB68E0" w:rsidRPr="004B4F1F" w:rsidRDefault="00D66915" w:rsidP="006753DA">
            <w:pPr>
              <w:spacing w:after="0"/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</w:pPr>
            <w:r w:rsidRPr="00D66915">
              <w:rPr>
                <w:rFonts w:ascii="Times New Roman" w:hAnsi="Times New Roman"/>
                <w:i/>
                <w:kern w:val="24"/>
                <w:sz w:val="28"/>
                <w:szCs w:val="28"/>
                <w:lang w:eastAsia="uk-UA"/>
              </w:rPr>
              <w:t>Підготувати презентацію.</w:t>
            </w:r>
          </w:p>
        </w:tc>
      </w:tr>
      <w:tr w:rsidR="00AB68E0" w:rsidRPr="00AB68E0" w:rsidTr="00097985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8E0" w:rsidRPr="00AB68E0" w:rsidRDefault="00AB68E0" w:rsidP="006753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1.3.</w:t>
            </w:r>
          </w:p>
        </w:tc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B4F1F" w:rsidRPr="005F7B63" w:rsidRDefault="004B4F1F" w:rsidP="006753DA">
            <w:pPr>
              <w:spacing w:after="0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5F7B63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Розвиток і становлення української риторики.</w:t>
            </w:r>
          </w:p>
          <w:p w:rsidR="00AB68E0" w:rsidRDefault="00AB68E0" w:rsidP="006753DA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4B4F1F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Опрацювати статтю</w:t>
            </w: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Н. Голуб «Етапи формування риторичного ідеалу» (</w:t>
            </w:r>
            <w:hyperlink r:id="rId9" w:history="1">
              <w:r w:rsidRPr="00AB68E0">
                <w:rPr>
                  <w:rStyle w:val="a6"/>
                  <w:rFonts w:ascii="Times New Roman" w:hAnsi="Times New Roman"/>
                  <w:kern w:val="24"/>
                  <w:sz w:val="28"/>
                  <w:szCs w:val="28"/>
                  <w:lang w:eastAsia="uk-UA"/>
                </w:rPr>
                <w:t>http://eprints.zu.edu.ua/2663/1/08gnbfri.pdf</w:t>
              </w:r>
            </w:hyperlink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) і проаналізувати складники </w:t>
            </w:r>
            <w:r w:rsidR="004B4F1F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риторичного ідеалу</w:t>
            </w: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.</w:t>
            </w:r>
          </w:p>
          <w:p w:rsidR="006753DA" w:rsidRDefault="006753DA" w:rsidP="006753DA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6753DA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Написати есе</w:t>
            </w: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про відомого оратора минулого чи сучасності.</w:t>
            </w:r>
          </w:p>
          <w:p w:rsidR="006753DA" w:rsidRPr="006753DA" w:rsidRDefault="006753DA" w:rsidP="006753DA">
            <w:pPr>
              <w:spacing w:after="0"/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</w:pPr>
            <w:r w:rsidRPr="006753DA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Підготуватися до самостійної роботи / тестів.</w:t>
            </w:r>
          </w:p>
        </w:tc>
      </w:tr>
      <w:tr w:rsidR="004B4F1F" w:rsidRPr="00AB68E0" w:rsidTr="00097985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F1F" w:rsidRPr="00AB68E0" w:rsidRDefault="005F7B63" w:rsidP="006753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2.1.</w:t>
            </w:r>
          </w:p>
        </w:tc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B4F1F" w:rsidRPr="00ED0B7F" w:rsidRDefault="005F7B63" w:rsidP="005F7B63">
            <w:pPr>
              <w:spacing w:after="0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5F7B63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Основні роди, види і жанри красномовства.</w:t>
            </w:r>
            <w:r w:rsidR="00ED0B7F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 xml:space="preserve"> </w:t>
            </w:r>
            <w:r w:rsidRPr="00ED0B7F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Типи промов за метою висловлювання.</w:t>
            </w:r>
          </w:p>
          <w:p w:rsidR="005F7B63" w:rsidRDefault="005F7B63" w:rsidP="005F7B63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5F7B63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Аналіз структур і </w:t>
            </w:r>
            <w:proofErr w:type="spellStart"/>
            <w:r w:rsidRPr="005F7B63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мовного</w:t>
            </w:r>
            <w:proofErr w:type="spellEnd"/>
            <w:r w:rsidRPr="005F7B63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оформлення промов, різних за родами, видами, жанрами, метою висловлювання. Шляхи удосконалення академічного красномовства.</w:t>
            </w:r>
          </w:p>
          <w:p w:rsidR="00FC2988" w:rsidRDefault="00FC2988" w:rsidP="005F7B63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FC2988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Проаналізувати</w:t>
            </w: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одну із промов сучасного політичного, громадсько-культурного діяча, науковця тощо.</w:t>
            </w:r>
          </w:p>
        </w:tc>
      </w:tr>
      <w:tr w:rsidR="00FC2988" w:rsidRPr="00AB68E0" w:rsidTr="00097985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988" w:rsidRDefault="00FC2988" w:rsidP="00C95EBF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2.2.</w:t>
            </w:r>
          </w:p>
        </w:tc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C2988" w:rsidRDefault="00FC2988" w:rsidP="00C95EBF">
            <w:pPr>
              <w:spacing w:after="0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FC2988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Закони риторики. Підготовка промови та умови успішного її виголошення.</w:t>
            </w:r>
          </w:p>
          <w:p w:rsidR="00F578ED" w:rsidRPr="00E563BC" w:rsidRDefault="00F578ED" w:rsidP="00F578ED">
            <w:pPr>
              <w:spacing w:after="0" w:line="240" w:lineRule="auto"/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Партитура тексту. Особливості техніки мовлення під час проведення навчальних занять. Інтонація як важливий складник культури мовлення лектора.</w:t>
            </w:r>
          </w:p>
          <w:p w:rsidR="00F578ED" w:rsidRDefault="00F578ED" w:rsidP="00F578ED">
            <w:pPr>
              <w:spacing w:after="0"/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Виразне читання різностильових та різножанрових текстів.</w:t>
            </w:r>
          </w:p>
          <w:p w:rsidR="00BB1F71" w:rsidRDefault="00BB1F71" w:rsidP="00C95EBF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BB1F71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Підготувати й виразно прочитати</w:t>
            </w: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текст (прозовий або поетичний).</w:t>
            </w:r>
          </w:p>
          <w:p w:rsidR="00FC2988" w:rsidRPr="00FC2988" w:rsidRDefault="00FC2988" w:rsidP="00C95EBF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BB1F71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Підготувати промову</w:t>
            </w: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(тема – на вибір студента/-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тки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)</w:t>
            </w:r>
            <w:r w:rsidRPr="00FC2988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.</w:t>
            </w:r>
          </w:p>
        </w:tc>
      </w:tr>
      <w:tr w:rsidR="00AB68E0" w:rsidRPr="00AB68E0" w:rsidTr="00097985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8E0" w:rsidRPr="00AB68E0" w:rsidRDefault="004B4F1F" w:rsidP="00C95EBF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2.3.</w:t>
            </w:r>
          </w:p>
        </w:tc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B68E0" w:rsidRPr="00C95EBF" w:rsidRDefault="00BB1F71" w:rsidP="00C95EBF">
            <w:pPr>
              <w:spacing w:after="0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C95EBF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Психологічні аспекти ораторського мистецтва. Складники поняття «риторична харизма».</w:t>
            </w:r>
          </w:p>
          <w:p w:rsidR="00C95EBF" w:rsidRDefault="00C95EBF" w:rsidP="00C95EBF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C95EBF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Підготуватися до усної відповіді з таких питань</w:t>
            </w: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:</w:t>
            </w:r>
          </w:p>
          <w:p w:rsidR="00C95EBF" w:rsidRPr="00C95EBF" w:rsidRDefault="00C95EBF" w:rsidP="00C95EBF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C95EBF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lastRenderedPageBreak/>
              <w:t>Способи подолання психологічного бар’єру оратора, засоби активізації уваги слухачів та інші запоруки успішного виголошення промови.</w:t>
            </w:r>
          </w:p>
          <w:p w:rsidR="00C95EBF" w:rsidRPr="00C95EBF" w:rsidRDefault="00C95EBF" w:rsidP="00C95EBF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C95EBF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Гумор як складник красномовства. </w:t>
            </w:r>
          </w:p>
          <w:p w:rsidR="00C95EBF" w:rsidRPr="00C95EBF" w:rsidRDefault="00C95EBF" w:rsidP="00C95EBF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C95EBF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Роль невербальних засобів комунікації для публічного мовлення.</w:t>
            </w:r>
          </w:p>
          <w:p w:rsidR="00807E2F" w:rsidRPr="00AB68E0" w:rsidRDefault="00C95EBF" w:rsidP="00C95EBF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C95EBF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Культура сприймання публічного виступу та ефективного слухання. Мистецтво ставити запитання.</w:t>
            </w:r>
          </w:p>
        </w:tc>
      </w:tr>
      <w:tr w:rsidR="00AB68E0" w:rsidRPr="00AB68E0" w:rsidTr="00097985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8E0" w:rsidRPr="00AB68E0" w:rsidRDefault="00AB68E0" w:rsidP="00F578E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lastRenderedPageBreak/>
              <w:t>2.</w:t>
            </w:r>
            <w:r w:rsidR="00F578ED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4</w:t>
            </w:r>
            <w:r w:rsidRPr="00AB68E0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B68E0" w:rsidRPr="0020699C" w:rsidRDefault="00F578ED" w:rsidP="00C95EBF">
            <w:pPr>
              <w:spacing w:after="0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20699C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Основи полемічного мистецтва. Проблема риторичних маніпуляцій.</w:t>
            </w:r>
          </w:p>
          <w:p w:rsidR="0020699C" w:rsidRPr="0020699C" w:rsidRDefault="0020699C" w:rsidP="0020699C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20699C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Розв’язання дискусійних питань, викривання риторичних маніпуляцій.</w:t>
            </w:r>
          </w:p>
          <w:p w:rsidR="00F578ED" w:rsidRPr="00AB68E0" w:rsidRDefault="0020699C" w:rsidP="0020699C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20699C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Підібрати п’ять аргументів різних типів до запропонованої ситуації</w:t>
            </w: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.</w:t>
            </w:r>
          </w:p>
        </w:tc>
      </w:tr>
      <w:tr w:rsidR="00AB68E0" w:rsidRPr="00AB68E0" w:rsidTr="00097985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8E0" w:rsidRPr="00AB68E0" w:rsidRDefault="000C5AF6" w:rsidP="000C5AF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>2.5.</w:t>
            </w:r>
          </w:p>
        </w:tc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B68E0" w:rsidRPr="000C5AF6" w:rsidRDefault="000C5AF6" w:rsidP="000C5AF6">
            <w:pPr>
              <w:spacing w:after="0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</w:pPr>
            <w:r w:rsidRPr="000C5AF6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  <w:lang w:eastAsia="uk-UA"/>
              </w:rPr>
              <w:t>Класична і «чорна» риторика. «Чорна» риторика як модифікований різновид софістичної риторики.</w:t>
            </w:r>
          </w:p>
          <w:p w:rsidR="000C5AF6" w:rsidRDefault="000C5AF6" w:rsidP="000C5AF6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0C5AF6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Нейтралізація прийомів «риторики стиснутого кулака» (чорної риторики). </w:t>
            </w:r>
          </w:p>
          <w:p w:rsidR="000C5AF6" w:rsidRPr="000C5AF6" w:rsidRDefault="000C5AF6" w:rsidP="000C5AF6">
            <w:pPr>
              <w:spacing w:after="0"/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</w:pPr>
            <w:r w:rsidRPr="000C5AF6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Проаналізувати одну із конфліктних ситуацій на суспільно-політичних телешоу з погляду використання риторичних маніпуляцій.</w:t>
            </w:r>
          </w:p>
          <w:p w:rsidR="000C5AF6" w:rsidRPr="00AB68E0" w:rsidRDefault="000C5AF6" w:rsidP="000C5AF6">
            <w:pPr>
              <w:spacing w:after="0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0C5AF6"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  <w:lang w:eastAsia="uk-UA"/>
              </w:rPr>
              <w:t>Підготуватися до самостійної роботи / тестів.</w:t>
            </w:r>
          </w:p>
        </w:tc>
      </w:tr>
    </w:tbl>
    <w:p w:rsidR="000C5AF6" w:rsidRDefault="000C5AF6" w:rsidP="000C5AF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C5AF6" w:rsidRPr="000C5AF6" w:rsidRDefault="000C5AF6" w:rsidP="000C5AF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C5AF6">
        <w:rPr>
          <w:rFonts w:ascii="Times New Roman" w:eastAsia="Times New Roman" w:hAnsi="Times New Roman"/>
          <w:i/>
          <w:sz w:val="28"/>
          <w:szCs w:val="28"/>
          <w:lang w:eastAsia="ru-RU"/>
        </w:rPr>
        <w:t>Контроль виконання та оцінювання завдань, винесених на самостійне опрацювання, проводимо в процесі вивчення тем кожного змістового модуля.</w:t>
      </w:r>
    </w:p>
    <w:p w:rsidR="000C5AF6" w:rsidRPr="000C5AF6" w:rsidRDefault="000C5AF6" w:rsidP="000C5AF6">
      <w:pPr>
        <w:spacing w:after="0" w:line="240" w:lineRule="auto"/>
        <w:ind w:firstLine="18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C5AF6" w:rsidRPr="000C5AF6" w:rsidRDefault="000C5AF6" w:rsidP="000C5AF6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C5AF6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 навчання</w:t>
      </w:r>
    </w:p>
    <w:p w:rsidR="009E5BC0" w:rsidRPr="00E563BC" w:rsidRDefault="009E5BC0" w:rsidP="006D6A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 xml:space="preserve">У роботі використовуємо словесні, наочні та практичні методи навчання, зокрема: лекцію, пояснення, розповідь, бесіду, спостереження, ілюстрацію, демонстрацію, практичні завдання і вправи. </w:t>
      </w:r>
    </w:p>
    <w:p w:rsidR="009E5BC0" w:rsidRPr="00E563BC" w:rsidRDefault="009E5BC0" w:rsidP="006D6A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>Залежно від  типу пізнавальної діяльності, застосовуємо методи інформаційно-рецептивний (опрацювання наукової й навчально-методичної літератури), репродуктивний (виконання вправи за зразком), проблемний (підготовка презентацій), евристичний (есе, публічні виступи), дослідницький (</w:t>
      </w:r>
      <w:proofErr w:type="spellStart"/>
      <w:r w:rsidRPr="00E563BC">
        <w:rPr>
          <w:rFonts w:ascii="Times New Roman" w:hAnsi="Times New Roman"/>
          <w:sz w:val="28"/>
          <w:szCs w:val="28"/>
        </w:rPr>
        <w:t>проєкти</w:t>
      </w:r>
      <w:proofErr w:type="spellEnd"/>
      <w:r w:rsidRPr="00E563BC">
        <w:rPr>
          <w:rFonts w:ascii="Times New Roman" w:hAnsi="Times New Roman"/>
          <w:sz w:val="28"/>
          <w:szCs w:val="28"/>
        </w:rPr>
        <w:t>, дискусії).</w:t>
      </w:r>
    </w:p>
    <w:p w:rsidR="009E5BC0" w:rsidRPr="00E563BC" w:rsidRDefault="009E5BC0" w:rsidP="006D6A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>З-поміж методів стимулювання інтересу до навчання і мотивації навчально-пізнавальної діяльності у курсі викладання риторики активно застосовуємо ділові ігри, дискусії і диспути, створення ситуації пізнавальної новизни та зацікавленості (метод цікавих аналогій, ефект дивування, зіставлення наукових і життєвих (побутових) пояснень явища тощо).</w:t>
      </w:r>
    </w:p>
    <w:p w:rsidR="009E5BC0" w:rsidRPr="00E563BC" w:rsidRDefault="009E5BC0" w:rsidP="006D6A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C5AF6" w:rsidRPr="000C5AF6" w:rsidRDefault="000C5AF6" w:rsidP="000C5AF6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</w:pPr>
      <w:r w:rsidRPr="000C5AF6">
        <w:rPr>
          <w:rFonts w:ascii="Times New Roman" w:eastAsia="Times New Roman" w:hAnsi="Times New Roman"/>
          <w:b/>
          <w:sz w:val="28"/>
          <w:szCs w:val="28"/>
          <w:lang w:eastAsia="ru-RU"/>
        </w:rPr>
        <w:t>Система контролю та оцінювання</w:t>
      </w:r>
    </w:p>
    <w:p w:rsidR="000C5AF6" w:rsidRPr="00D959C8" w:rsidRDefault="00D73C5F" w:rsidP="000C5AF6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Контроль навчальних досягнень здобувачів освіти</w:t>
      </w:r>
      <w:r w:rsidR="000C5AF6"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0C5AF6"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 оцінювання проводи</w:t>
      </w: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мо</w:t>
      </w:r>
      <w:r w:rsidR="000C5AF6"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0C5AF6"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формі поточного та</w:t>
      </w: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5AF6" w:rsidRPr="00D959C8">
        <w:rPr>
          <w:rFonts w:ascii="Times New Roman" w:eastAsia="Times New Roman" w:hAnsi="Times New Roman"/>
          <w:sz w:val="28"/>
          <w:szCs w:val="28"/>
          <w:lang w:eastAsia="ru-RU"/>
        </w:rPr>
        <w:t>підсумкового контролю.</w:t>
      </w:r>
    </w:p>
    <w:p w:rsidR="00D73C5F" w:rsidRPr="00D959C8" w:rsidRDefault="000C5AF6" w:rsidP="000C5AF6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Поточний контроль </w:t>
      </w:r>
      <w:r w:rsidR="00D73C5F" w:rsidRPr="00D959C8">
        <w:rPr>
          <w:rFonts w:ascii="Times New Roman" w:eastAsia="Times New Roman" w:hAnsi="Times New Roman"/>
          <w:sz w:val="28"/>
          <w:szCs w:val="28"/>
          <w:lang w:eastAsia="ru-RU"/>
        </w:rPr>
        <w:t>здійснюємо</w:t>
      </w: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кожному практичному занятті. </w:t>
      </w:r>
    </w:p>
    <w:p w:rsidR="00D73C5F" w:rsidRPr="00D959C8" w:rsidRDefault="00D73C5F" w:rsidP="00D73C5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959C8">
        <w:rPr>
          <w:rFonts w:ascii="Times New Roman" w:hAnsi="Times New Roman"/>
          <w:sz w:val="28"/>
          <w:szCs w:val="28"/>
        </w:rPr>
        <w:t>Рівень знань, умінь та навичок студентів оцінюємо з урахуванням таки</w:t>
      </w:r>
      <w:r w:rsidR="001A0557" w:rsidRPr="00D959C8">
        <w:rPr>
          <w:rFonts w:ascii="Times New Roman" w:hAnsi="Times New Roman"/>
          <w:sz w:val="28"/>
          <w:szCs w:val="28"/>
        </w:rPr>
        <w:t>х критеріїв</w:t>
      </w:r>
      <w:r w:rsidRPr="00D959C8">
        <w:rPr>
          <w:rFonts w:ascii="Times New Roman" w:hAnsi="Times New Roman"/>
          <w:sz w:val="28"/>
          <w:szCs w:val="28"/>
        </w:rPr>
        <w:t>:</w:t>
      </w:r>
    </w:p>
    <w:p w:rsidR="00D73C5F" w:rsidRPr="00D959C8" w:rsidRDefault="001A0557" w:rsidP="003A5EAF">
      <w:pPr>
        <w:numPr>
          <w:ilvl w:val="0"/>
          <w:numId w:val="41"/>
        </w:numPr>
        <w:spacing w:after="0" w:line="240" w:lineRule="auto"/>
        <w:ind w:left="1210"/>
        <w:jc w:val="both"/>
        <w:rPr>
          <w:rFonts w:ascii="Times New Roman" w:hAnsi="Times New Roman"/>
          <w:sz w:val="28"/>
          <w:szCs w:val="28"/>
        </w:rPr>
      </w:pPr>
      <w:r w:rsidRPr="00D959C8">
        <w:rPr>
          <w:rFonts w:ascii="Times New Roman" w:hAnsi="Times New Roman"/>
          <w:sz w:val="28"/>
          <w:szCs w:val="28"/>
        </w:rPr>
        <w:t>у</w:t>
      </w:r>
      <w:r w:rsidR="00D73C5F" w:rsidRPr="00D959C8">
        <w:rPr>
          <w:rFonts w:ascii="Times New Roman" w:hAnsi="Times New Roman"/>
          <w:sz w:val="28"/>
          <w:szCs w:val="28"/>
        </w:rPr>
        <w:t>мінн</w:t>
      </w:r>
      <w:r w:rsidRPr="00D959C8">
        <w:rPr>
          <w:rFonts w:ascii="Times New Roman" w:hAnsi="Times New Roman"/>
          <w:sz w:val="28"/>
          <w:szCs w:val="28"/>
        </w:rPr>
        <w:t>я оперувати термінологією курсу;</w:t>
      </w:r>
    </w:p>
    <w:p w:rsidR="00D73C5F" w:rsidRPr="00D959C8" w:rsidRDefault="001A0557" w:rsidP="003A5EAF">
      <w:pPr>
        <w:numPr>
          <w:ilvl w:val="0"/>
          <w:numId w:val="41"/>
        </w:numPr>
        <w:spacing w:after="0" w:line="240" w:lineRule="auto"/>
        <w:ind w:left="1210"/>
        <w:jc w:val="both"/>
        <w:rPr>
          <w:rFonts w:ascii="Times New Roman" w:hAnsi="Times New Roman"/>
          <w:sz w:val="28"/>
          <w:szCs w:val="28"/>
        </w:rPr>
      </w:pPr>
      <w:r w:rsidRPr="00D959C8">
        <w:rPr>
          <w:rFonts w:ascii="Times New Roman" w:hAnsi="Times New Roman"/>
          <w:sz w:val="28"/>
          <w:szCs w:val="28"/>
        </w:rPr>
        <w:lastRenderedPageBreak/>
        <w:t>с</w:t>
      </w:r>
      <w:r w:rsidR="00D73C5F" w:rsidRPr="00D959C8">
        <w:rPr>
          <w:rFonts w:ascii="Times New Roman" w:hAnsi="Times New Roman"/>
          <w:sz w:val="28"/>
          <w:szCs w:val="28"/>
        </w:rPr>
        <w:t>тупінь володіння навичками створювати усні і письмові тексти різних жанрів від</w:t>
      </w:r>
      <w:r w:rsidRPr="00D959C8">
        <w:rPr>
          <w:rFonts w:ascii="Times New Roman" w:hAnsi="Times New Roman"/>
          <w:sz w:val="28"/>
          <w:szCs w:val="28"/>
        </w:rPr>
        <w:t>повідно до ситуації комунікації;</w:t>
      </w:r>
    </w:p>
    <w:p w:rsidR="00D959C8" w:rsidRDefault="001A0557" w:rsidP="003A5EAF">
      <w:pPr>
        <w:numPr>
          <w:ilvl w:val="0"/>
          <w:numId w:val="41"/>
        </w:numPr>
        <w:spacing w:after="0" w:line="240" w:lineRule="auto"/>
        <w:ind w:left="1210"/>
        <w:jc w:val="both"/>
        <w:rPr>
          <w:rFonts w:ascii="Times New Roman" w:hAnsi="Times New Roman"/>
          <w:sz w:val="28"/>
          <w:szCs w:val="28"/>
        </w:rPr>
      </w:pPr>
      <w:r w:rsidRPr="00D959C8">
        <w:rPr>
          <w:rFonts w:ascii="Times New Roman" w:hAnsi="Times New Roman"/>
          <w:sz w:val="28"/>
          <w:szCs w:val="28"/>
        </w:rPr>
        <w:t>с</w:t>
      </w:r>
      <w:r w:rsidR="00D73C5F" w:rsidRPr="00D959C8">
        <w:rPr>
          <w:rFonts w:ascii="Times New Roman" w:hAnsi="Times New Roman"/>
          <w:sz w:val="28"/>
          <w:szCs w:val="28"/>
        </w:rPr>
        <w:t>тупінь володіння орфографічними, лексичними, морфологічними, синтаксичними нормами сучасно</w:t>
      </w:r>
      <w:r w:rsidRPr="00D959C8">
        <w:rPr>
          <w:rFonts w:ascii="Times New Roman" w:hAnsi="Times New Roman"/>
          <w:sz w:val="28"/>
          <w:szCs w:val="28"/>
        </w:rPr>
        <w:t>ї української літературної мови;</w:t>
      </w:r>
    </w:p>
    <w:p w:rsidR="00D959C8" w:rsidRDefault="001A0557" w:rsidP="003A5EAF">
      <w:pPr>
        <w:numPr>
          <w:ilvl w:val="0"/>
          <w:numId w:val="41"/>
        </w:numPr>
        <w:spacing w:after="0" w:line="240" w:lineRule="auto"/>
        <w:ind w:left="1210"/>
        <w:jc w:val="both"/>
        <w:rPr>
          <w:rFonts w:ascii="Times New Roman" w:hAnsi="Times New Roman"/>
          <w:sz w:val="28"/>
          <w:szCs w:val="28"/>
        </w:rPr>
      </w:pPr>
      <w:r w:rsidRPr="00D959C8">
        <w:rPr>
          <w:rFonts w:ascii="Times New Roman" w:hAnsi="Times New Roman"/>
          <w:sz w:val="28"/>
          <w:szCs w:val="28"/>
        </w:rPr>
        <w:t>у</w:t>
      </w:r>
      <w:r w:rsidR="00D73C5F" w:rsidRPr="00D959C8">
        <w:rPr>
          <w:rFonts w:ascii="Times New Roman" w:hAnsi="Times New Roman"/>
          <w:sz w:val="28"/>
          <w:szCs w:val="28"/>
        </w:rPr>
        <w:t>міння працювати з навчальною та н</w:t>
      </w:r>
      <w:r w:rsidRPr="00D959C8">
        <w:rPr>
          <w:rFonts w:ascii="Times New Roman" w:hAnsi="Times New Roman"/>
          <w:sz w:val="28"/>
          <w:szCs w:val="28"/>
        </w:rPr>
        <w:t>авчально-методичною літературою;</w:t>
      </w:r>
    </w:p>
    <w:p w:rsidR="00D959C8" w:rsidRDefault="001A0557" w:rsidP="003A5EAF">
      <w:pPr>
        <w:numPr>
          <w:ilvl w:val="0"/>
          <w:numId w:val="41"/>
        </w:numPr>
        <w:spacing w:after="0" w:line="240" w:lineRule="auto"/>
        <w:ind w:left="1210"/>
        <w:jc w:val="both"/>
        <w:rPr>
          <w:rFonts w:ascii="Times New Roman" w:hAnsi="Times New Roman"/>
          <w:sz w:val="28"/>
          <w:szCs w:val="28"/>
        </w:rPr>
      </w:pPr>
      <w:r w:rsidRPr="00D959C8">
        <w:rPr>
          <w:rFonts w:ascii="Times New Roman" w:hAnsi="Times New Roman"/>
          <w:sz w:val="28"/>
          <w:szCs w:val="28"/>
        </w:rPr>
        <w:t>вчасність виконання завдань;</w:t>
      </w:r>
    </w:p>
    <w:p w:rsidR="00D73C5F" w:rsidRPr="00D959C8" w:rsidRDefault="001A0557" w:rsidP="003A5EAF">
      <w:pPr>
        <w:numPr>
          <w:ilvl w:val="0"/>
          <w:numId w:val="41"/>
        </w:numPr>
        <w:spacing w:after="0" w:line="240" w:lineRule="auto"/>
        <w:ind w:left="12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9C8">
        <w:rPr>
          <w:rFonts w:ascii="Times New Roman" w:hAnsi="Times New Roman"/>
          <w:sz w:val="28"/>
          <w:szCs w:val="28"/>
        </w:rPr>
        <w:t>д</w:t>
      </w:r>
      <w:r w:rsidR="00D73C5F" w:rsidRPr="00D959C8">
        <w:rPr>
          <w:rFonts w:ascii="Times New Roman" w:hAnsi="Times New Roman"/>
          <w:sz w:val="28"/>
          <w:szCs w:val="28"/>
        </w:rPr>
        <w:t>отримання принципів академічної доброчесності (відсутність плагіату в творчих письмових роботах).</w:t>
      </w:r>
    </w:p>
    <w:p w:rsidR="000C5AF6" w:rsidRPr="00D959C8" w:rsidRDefault="000C5AF6" w:rsidP="000C5AF6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1A0557"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процесі вивчення дисципліни використовуємо такі методи поточного контролю:</w:t>
      </w:r>
    </w:p>
    <w:p w:rsidR="000C5AF6" w:rsidRPr="00D959C8" w:rsidRDefault="000C5AF6" w:rsidP="00D959C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усні (фронтальне опитування, вибіркове опитування,</w:t>
      </w:r>
      <w:r w:rsidR="001A0557"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презентації, промови, дискусії</w:t>
      </w: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0C5AF6" w:rsidRPr="00D959C8" w:rsidRDefault="000C5AF6" w:rsidP="00D959C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письмові (самостійні роботи,  есе);</w:t>
      </w:r>
    </w:p>
    <w:p w:rsidR="000C5AF6" w:rsidRPr="00D959C8" w:rsidRDefault="000C5AF6" w:rsidP="00D959C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тести.</w:t>
      </w:r>
    </w:p>
    <w:p w:rsidR="000C5AF6" w:rsidRPr="000C5AF6" w:rsidRDefault="001A0557" w:rsidP="000C5AF6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9C8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0C5AF6" w:rsidRPr="00D959C8">
        <w:rPr>
          <w:rFonts w:ascii="Times New Roman" w:eastAsia="Times New Roman" w:hAnsi="Times New Roman"/>
          <w:sz w:val="28"/>
          <w:szCs w:val="28"/>
          <w:lang w:eastAsia="ru-RU"/>
        </w:rPr>
        <w:t xml:space="preserve">орма підсумкового контролю – </w:t>
      </w:r>
      <w:r w:rsidRPr="00D959C8">
        <w:rPr>
          <w:rFonts w:ascii="Times New Roman" w:eastAsia="Times New Roman" w:hAnsi="Times New Roman"/>
          <w:i/>
          <w:sz w:val="28"/>
          <w:szCs w:val="28"/>
          <w:lang w:eastAsia="ru-RU"/>
        </w:rPr>
        <w:t>залік</w:t>
      </w:r>
      <w:r w:rsidR="000C5AF6" w:rsidRPr="00D959C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10DD0" w:rsidRDefault="00110DD0" w:rsidP="00110DD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110DD0" w:rsidRDefault="00110DD0" w:rsidP="00110DD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24"/>
          <w:sz w:val="28"/>
          <w:szCs w:val="28"/>
        </w:rPr>
      </w:pPr>
      <w:r w:rsidRPr="00E563BC">
        <w:rPr>
          <w:rFonts w:ascii="Times New Roman" w:hAnsi="Times New Roman"/>
          <w:b/>
          <w:bCs/>
          <w:kern w:val="24"/>
          <w:sz w:val="28"/>
          <w:szCs w:val="28"/>
        </w:rPr>
        <w:t>Розподіл балів, які отримують студенти</w:t>
      </w:r>
    </w:p>
    <w:p w:rsidR="00110DD0" w:rsidRPr="00E563BC" w:rsidRDefault="00110DD0" w:rsidP="00110DD0">
      <w:pPr>
        <w:spacing w:after="0" w:line="240" w:lineRule="auto"/>
        <w:ind w:firstLine="709"/>
        <w:jc w:val="center"/>
        <w:rPr>
          <w:rFonts w:ascii="Times New Roman" w:hAnsi="Times New Roman"/>
          <w:kern w:val="24"/>
          <w:sz w:val="28"/>
          <w:szCs w:val="28"/>
        </w:rPr>
      </w:pPr>
    </w:p>
    <w:tbl>
      <w:tblPr>
        <w:tblW w:w="966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"/>
        <w:gridCol w:w="709"/>
        <w:gridCol w:w="756"/>
        <w:gridCol w:w="661"/>
        <w:gridCol w:w="567"/>
        <w:gridCol w:w="709"/>
        <w:gridCol w:w="567"/>
        <w:gridCol w:w="709"/>
        <w:gridCol w:w="2126"/>
        <w:gridCol w:w="2166"/>
      </w:tblGrid>
      <w:tr w:rsidR="00110DD0" w:rsidRPr="00E563BC" w:rsidTr="00097985">
        <w:trPr>
          <w:trHeight w:val="753"/>
          <w:jc w:val="center"/>
        </w:trPr>
        <w:tc>
          <w:tcPr>
            <w:tcW w:w="53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Поточне оцінювання (</w:t>
            </w:r>
            <w:r w:rsidRPr="00E563BC">
              <w:rPr>
                <w:rFonts w:ascii="Times New Roman" w:hAnsi="Times New Roman"/>
                <w:i/>
                <w:iCs/>
                <w:kern w:val="24"/>
                <w:sz w:val="28"/>
                <w:szCs w:val="28"/>
                <w:lang w:eastAsia="uk-UA"/>
              </w:rPr>
              <w:t>аудиторна та самостійна робота</w:t>
            </w: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Кількість балів (залік)</w:t>
            </w:r>
          </w:p>
        </w:tc>
        <w:tc>
          <w:tcPr>
            <w:tcW w:w="21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 xml:space="preserve">Сумарна </w:t>
            </w:r>
          </w:p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к-ть балів</w:t>
            </w:r>
          </w:p>
        </w:tc>
      </w:tr>
      <w:tr w:rsidR="00110DD0" w:rsidRPr="00E563BC" w:rsidTr="00097985">
        <w:trPr>
          <w:trHeight w:val="894"/>
          <w:jc w:val="center"/>
        </w:trPr>
        <w:tc>
          <w:tcPr>
            <w:tcW w:w="21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Змістовий модуль №1</w:t>
            </w:r>
          </w:p>
        </w:tc>
        <w:tc>
          <w:tcPr>
            <w:tcW w:w="32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Змістовий модуль № 2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0DD0" w:rsidRPr="00E563BC" w:rsidRDefault="00110DD0" w:rsidP="000979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21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0DD0" w:rsidRPr="00E563BC" w:rsidRDefault="00110DD0" w:rsidP="000979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</w:tr>
      <w:tr w:rsidR="00110DD0" w:rsidRPr="00E563BC" w:rsidTr="00097985">
        <w:trPr>
          <w:trHeight w:val="424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Т1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Т2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Т3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Т4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Т5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Т6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Т7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Т8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40 </w:t>
            </w:r>
          </w:p>
        </w:tc>
        <w:tc>
          <w:tcPr>
            <w:tcW w:w="21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100</w:t>
            </w:r>
          </w:p>
        </w:tc>
      </w:tr>
      <w:tr w:rsidR="00110DD0" w:rsidRPr="00E563BC" w:rsidTr="00097985">
        <w:trPr>
          <w:trHeight w:val="424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 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10 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 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 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kern w:val="24"/>
                <w:sz w:val="28"/>
                <w:szCs w:val="28"/>
                <w:lang w:eastAsia="uk-UA"/>
              </w:rPr>
              <w:t>5 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DD0" w:rsidRPr="00E563BC" w:rsidRDefault="00110DD0" w:rsidP="000979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E563BC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0DD0" w:rsidRPr="00E563BC" w:rsidRDefault="00110DD0" w:rsidP="000979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21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0DD0" w:rsidRPr="00E563BC" w:rsidRDefault="00110DD0" w:rsidP="000979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</w:tr>
    </w:tbl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D5688" w:rsidRPr="00FD5688" w:rsidRDefault="00FD5688" w:rsidP="00FD5688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 w:rsidRPr="00FD5688">
        <w:rPr>
          <w:rFonts w:ascii="Times New Roman" w:hAnsi="Times New Roman"/>
          <w:b/>
          <w:sz w:val="28"/>
          <w:szCs w:val="28"/>
        </w:rPr>
        <w:t>Критерії оцінювання підсумкового оцінювання</w:t>
      </w:r>
    </w:p>
    <w:p w:rsidR="00FD5688" w:rsidRDefault="00FD5688" w:rsidP="0043353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E563BC">
        <w:rPr>
          <w:rFonts w:ascii="Times New Roman" w:hAnsi="Times New Roman"/>
          <w:b/>
          <w:i/>
          <w:sz w:val="28"/>
          <w:szCs w:val="28"/>
        </w:rPr>
        <w:t xml:space="preserve">Зараховано / 90 –100 балів / А 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 xml:space="preserve">Студент виконав усі обов'язкові завдання; демонструє ґрунтовні знання з історії риторики, зокрема, основних етапів її розвитку, конкретних пам`яток ораторського мистецтва; розуміє і вміє аналізувати основні тенденції світового культурно-історичного процесу, еволюції мовленнєвої культури людства з найдавніших часів до сьогодення;  знає наріжні проблеми сучасної риторики; правильно обґрунтовує наукові положення конкретними фактами, знанням пам`яток духовної культури, літератури, ораторського мистецтва тощо; послідовно викладає матеріал з висновками в кінці відповіді; вільно володіє нормами сучасної української літературної мови. Допускає 1-3 неточності у викладі матеріалу, які не впливають на правильні висновки чи рішення, отриманий високий результат. 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E563BC">
        <w:rPr>
          <w:rFonts w:ascii="Times New Roman" w:hAnsi="Times New Roman"/>
          <w:b/>
          <w:i/>
          <w:sz w:val="28"/>
          <w:szCs w:val="28"/>
        </w:rPr>
        <w:t>Зараховано / 80–89 балів / В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 xml:space="preserve">Студент виконав усі обов'язкові завдання; може правильно окреслити основний зміст матеріалу відповідно до визначеного завдання; вміє виділяти головні етапи та чинники історико-культурного розвитку мовленнєвої культури </w:t>
      </w:r>
      <w:r w:rsidRPr="00E563BC">
        <w:rPr>
          <w:rFonts w:ascii="Times New Roman" w:hAnsi="Times New Roman"/>
          <w:sz w:val="28"/>
          <w:szCs w:val="28"/>
        </w:rPr>
        <w:lastRenderedPageBreak/>
        <w:t xml:space="preserve">людства з найдавніших часів до сьогодення; має ґрунтовні знання з історії риторики; знає проблеми риторики та висвітлення їх у науковій літературі; послідовно викладає матеріал; вільно володіє нормами сучасної української мови. Допускає 1-2 неточності у використанні понятійного матеріалу, незначні </w:t>
      </w:r>
      <w:r w:rsidR="0072006F">
        <w:rPr>
          <w:rFonts w:ascii="Times New Roman" w:hAnsi="Times New Roman"/>
          <w:sz w:val="28"/>
          <w:szCs w:val="28"/>
        </w:rPr>
        <w:t>огріхи</w:t>
      </w:r>
      <w:r w:rsidRPr="00E563BC">
        <w:rPr>
          <w:rFonts w:ascii="Times New Roman" w:hAnsi="Times New Roman"/>
          <w:sz w:val="28"/>
          <w:szCs w:val="28"/>
        </w:rPr>
        <w:t xml:space="preserve"> в узагальненнях та висновках, які не впливають на загальний добрий рівень виконаного завдання. 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E563BC">
        <w:rPr>
          <w:rFonts w:ascii="Times New Roman" w:hAnsi="Times New Roman"/>
          <w:b/>
          <w:i/>
          <w:sz w:val="28"/>
          <w:szCs w:val="28"/>
        </w:rPr>
        <w:t xml:space="preserve">Зараховано / 70–79 балів / С 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>Студент виконав усі обов'язкові завдання; вміє виділяти головні етапи та чинники розвитку мовленнєвої культури людства з найдавніших часів до сьогодення; має ґрунтовні знання з історії риторики; послідовно викладає матеріал; вільно володіє нормами сучасної української мови. Допуска</w:t>
      </w:r>
      <w:r w:rsidR="0072006F">
        <w:rPr>
          <w:rFonts w:ascii="Times New Roman" w:hAnsi="Times New Roman"/>
          <w:sz w:val="28"/>
          <w:szCs w:val="28"/>
        </w:rPr>
        <w:t>є</w:t>
      </w:r>
      <w:r w:rsidRPr="00E563BC">
        <w:rPr>
          <w:rFonts w:ascii="Times New Roman" w:hAnsi="Times New Roman"/>
          <w:sz w:val="28"/>
          <w:szCs w:val="28"/>
        </w:rPr>
        <w:t xml:space="preserve"> 1-2 неточності у використанні понятійного матеріалу, незначні </w:t>
      </w:r>
      <w:r w:rsidR="0072006F">
        <w:rPr>
          <w:rFonts w:ascii="Times New Roman" w:hAnsi="Times New Roman"/>
          <w:sz w:val="28"/>
          <w:szCs w:val="28"/>
        </w:rPr>
        <w:t>огріхи</w:t>
      </w:r>
      <w:r w:rsidRPr="00E563BC">
        <w:rPr>
          <w:rFonts w:ascii="Times New Roman" w:hAnsi="Times New Roman"/>
          <w:sz w:val="28"/>
          <w:szCs w:val="28"/>
        </w:rPr>
        <w:t xml:space="preserve"> в узагальненнях та висновках, які не впливають на загальний добрий рівень виконаного завдання.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E563BC">
        <w:rPr>
          <w:rFonts w:ascii="Times New Roman" w:hAnsi="Times New Roman"/>
          <w:b/>
          <w:i/>
          <w:sz w:val="28"/>
          <w:szCs w:val="28"/>
        </w:rPr>
        <w:t>Зараховано / 60–69 балів / D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 xml:space="preserve">Студент виконав 70 % обов'язкових завдань; зміст матеріалу викладено частково, з недотриманням в окремих випадках послідовності; поверхово застосовує теоретичні знання для розв'язання практичної проблеми; часткові знання фактичного матеріалу з риторики; помилки </w:t>
      </w:r>
      <w:r w:rsidR="0072006F">
        <w:rPr>
          <w:rFonts w:ascii="Times New Roman" w:hAnsi="Times New Roman"/>
          <w:sz w:val="28"/>
          <w:szCs w:val="28"/>
        </w:rPr>
        <w:t>під час</w:t>
      </w:r>
      <w:r w:rsidRPr="00E563BC">
        <w:rPr>
          <w:rFonts w:ascii="Times New Roman" w:hAnsi="Times New Roman"/>
          <w:sz w:val="28"/>
          <w:szCs w:val="28"/>
        </w:rPr>
        <w:t xml:space="preserve"> поясненн</w:t>
      </w:r>
      <w:r w:rsidR="0072006F">
        <w:rPr>
          <w:rFonts w:ascii="Times New Roman" w:hAnsi="Times New Roman"/>
          <w:sz w:val="28"/>
          <w:szCs w:val="28"/>
        </w:rPr>
        <w:t>я</w:t>
      </w:r>
      <w:r w:rsidRPr="00E563BC">
        <w:rPr>
          <w:rFonts w:ascii="Times New Roman" w:hAnsi="Times New Roman"/>
          <w:sz w:val="28"/>
          <w:szCs w:val="28"/>
        </w:rPr>
        <w:t xml:space="preserve"> понять; недостатнє володіння нормами сучасної української мови. 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E563BC">
        <w:rPr>
          <w:rFonts w:ascii="Times New Roman" w:hAnsi="Times New Roman"/>
          <w:b/>
          <w:i/>
          <w:sz w:val="28"/>
          <w:szCs w:val="28"/>
        </w:rPr>
        <w:t>Зараховано / 50–59 балів / Е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 xml:space="preserve">Студент виконав 50% обов'язкових завдань; зміст матеріалу викладено частково; поверхово застосовує теоретичні знання для розв'язання практичної проблеми; часткові знання фактичного матеріалу; помилки </w:t>
      </w:r>
      <w:r w:rsidR="0072006F">
        <w:rPr>
          <w:rFonts w:ascii="Times New Roman" w:hAnsi="Times New Roman"/>
          <w:sz w:val="28"/>
          <w:szCs w:val="28"/>
        </w:rPr>
        <w:t>під час</w:t>
      </w:r>
      <w:r w:rsidRPr="00E563BC">
        <w:rPr>
          <w:rFonts w:ascii="Times New Roman" w:hAnsi="Times New Roman"/>
          <w:sz w:val="28"/>
          <w:szCs w:val="28"/>
        </w:rPr>
        <w:t xml:space="preserve"> поясненн</w:t>
      </w:r>
      <w:r w:rsidR="0072006F">
        <w:rPr>
          <w:rFonts w:ascii="Times New Roman" w:hAnsi="Times New Roman"/>
          <w:sz w:val="28"/>
          <w:szCs w:val="28"/>
        </w:rPr>
        <w:t xml:space="preserve">я </w:t>
      </w:r>
      <w:r w:rsidRPr="00E563BC">
        <w:rPr>
          <w:rFonts w:ascii="Times New Roman" w:hAnsi="Times New Roman"/>
          <w:sz w:val="28"/>
          <w:szCs w:val="28"/>
        </w:rPr>
        <w:t>понять; недостатнє володіння нормами сучасної української мови.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E563BC">
        <w:rPr>
          <w:rFonts w:ascii="Times New Roman" w:hAnsi="Times New Roman"/>
          <w:b/>
          <w:i/>
          <w:sz w:val="28"/>
          <w:szCs w:val="28"/>
        </w:rPr>
        <w:t>Незараховано</w:t>
      </w:r>
      <w:proofErr w:type="spellEnd"/>
      <w:r w:rsidRPr="00E563BC">
        <w:rPr>
          <w:rFonts w:ascii="Times New Roman" w:hAnsi="Times New Roman"/>
          <w:b/>
          <w:i/>
          <w:sz w:val="28"/>
          <w:szCs w:val="28"/>
        </w:rPr>
        <w:t xml:space="preserve"> / 35–49 балів / FX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 xml:space="preserve">Студент виконав менше 50 % обов'язкових завдань; не вміє розкрити основний зміст завдання; не здатний будувати висловлювання; не має навичок мовленнєвої культури; обмежено володіє нормами сучасної української літературної мови. 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E563BC">
        <w:rPr>
          <w:rFonts w:ascii="Times New Roman" w:hAnsi="Times New Roman"/>
          <w:b/>
          <w:i/>
          <w:sz w:val="28"/>
          <w:szCs w:val="28"/>
        </w:rPr>
        <w:t>Незараховано</w:t>
      </w:r>
      <w:proofErr w:type="spellEnd"/>
      <w:r w:rsidRPr="00E563BC">
        <w:rPr>
          <w:rFonts w:ascii="Times New Roman" w:hAnsi="Times New Roman"/>
          <w:b/>
          <w:i/>
          <w:sz w:val="28"/>
          <w:szCs w:val="28"/>
        </w:rPr>
        <w:t xml:space="preserve"> / 0– 34 балів / F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>Студент виконав менше 20 % обов'язкових завдань; не вміє розкрити основний зміст завдання; не може обґрунтувати висновки; не має навичок мовленнєвої культури; слабко володіє нормами сучасної української літературної мови.</w:t>
      </w:r>
    </w:p>
    <w:p w:rsidR="0043353D" w:rsidRPr="00E563BC" w:rsidRDefault="0043353D" w:rsidP="0043353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2006F" w:rsidRPr="0072006F" w:rsidRDefault="0072006F" w:rsidP="0072006F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uk-UA"/>
        </w:rPr>
        <w:t>Ш</w:t>
      </w:r>
      <w:r w:rsidRPr="0072006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uk-UA"/>
        </w:rPr>
        <w:t>кала оцінювання: національна та ЄКТС</w:t>
      </w:r>
    </w:p>
    <w:p w:rsidR="0072006F" w:rsidRPr="0072006F" w:rsidRDefault="0072006F" w:rsidP="0072006F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7"/>
        <w:gridCol w:w="2338"/>
        <w:gridCol w:w="992"/>
        <w:gridCol w:w="5218"/>
      </w:tblGrid>
      <w:tr w:rsidR="0072006F" w:rsidRPr="0072006F" w:rsidTr="00097985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100-бальна шкала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Оцінка за національною шкалою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Оцінка за шкалою ЄКТС</w:t>
            </w:r>
          </w:p>
        </w:tc>
      </w:tr>
      <w:tr w:rsidR="0072006F" w:rsidRPr="0072006F" w:rsidTr="0009798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Оцінка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Пояснення за</w:t>
            </w:r>
          </w:p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розширеною шкалою</w:t>
            </w:r>
          </w:p>
        </w:tc>
      </w:tr>
      <w:tr w:rsidR="0072006F" w:rsidRPr="0072006F" w:rsidTr="000979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</w:tr>
      <w:tr w:rsidR="0072006F" w:rsidRPr="0072006F" w:rsidTr="000979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80-89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дуже добре</w:t>
            </w:r>
          </w:p>
        </w:tc>
      </w:tr>
      <w:tr w:rsidR="0072006F" w:rsidRPr="0072006F" w:rsidTr="000979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70-79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</w:tr>
      <w:tr w:rsidR="0072006F" w:rsidRPr="0072006F" w:rsidTr="000979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60-69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</w:tr>
      <w:tr w:rsidR="0072006F" w:rsidRPr="0072006F" w:rsidTr="000979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50-59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достатньо</w:t>
            </w:r>
          </w:p>
        </w:tc>
      </w:tr>
      <w:tr w:rsidR="0072006F" w:rsidRPr="0072006F" w:rsidTr="000979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35-49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proofErr w:type="spellStart"/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Незараховано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FX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hd w:val="clear" w:color="auto" w:fill="FFFFFF"/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незадовільно з можливістю повторного </w:t>
            </w: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складання</w:t>
            </w:r>
          </w:p>
        </w:tc>
      </w:tr>
      <w:tr w:rsidR="0072006F" w:rsidRPr="0072006F" w:rsidTr="000979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1-34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006F" w:rsidRPr="0072006F" w:rsidRDefault="0072006F" w:rsidP="007200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006F" w:rsidRPr="0072006F" w:rsidRDefault="0072006F" w:rsidP="0072006F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06F" w:rsidRPr="0072006F" w:rsidRDefault="0072006F" w:rsidP="0072006F">
            <w:pPr>
              <w:shd w:val="clear" w:color="auto" w:fill="FFFFFF"/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200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72006F" w:rsidRPr="0072006F" w:rsidRDefault="0072006F" w:rsidP="0072006F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006F" w:rsidRPr="0072006F" w:rsidRDefault="0072006F" w:rsidP="0072006F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006F" w:rsidRDefault="0072006F" w:rsidP="0072006F">
      <w:pPr>
        <w:spacing w:after="0" w:line="240" w:lineRule="auto"/>
        <w:ind w:left="-3" w:hanging="3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proofErr w:type="spellStart"/>
      <w:r w:rsidRPr="0072006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Перелік</w:t>
      </w:r>
      <w:proofErr w:type="spellEnd"/>
      <w:r w:rsidRPr="0072006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72006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питань</w:t>
      </w:r>
      <w:proofErr w:type="spellEnd"/>
      <w:r w:rsidRPr="0072006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72006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для самоконтролю</w:t>
      </w:r>
      <w:proofErr w:type="gramEnd"/>
      <w:r w:rsidRPr="0072006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   </w:t>
      </w:r>
      <w:proofErr w:type="spellStart"/>
      <w:r w:rsidR="00210560" w:rsidRPr="00C31476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навчальних</w:t>
      </w:r>
      <w:proofErr w:type="spellEnd"/>
      <w:r w:rsidR="00210560" w:rsidRPr="00C31476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210560" w:rsidRPr="00C31476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досягнень</w:t>
      </w:r>
      <w:proofErr w:type="spellEnd"/>
      <w:r w:rsidR="00210560" w:rsidRPr="00C31476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студента</w:t>
      </w:r>
    </w:p>
    <w:p w:rsidR="00A33F71" w:rsidRPr="0072006F" w:rsidRDefault="00A33F71" w:rsidP="0072006F">
      <w:pPr>
        <w:spacing w:after="0" w:line="240" w:lineRule="auto"/>
        <w:ind w:left="-3" w:hanging="3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D55B53" w:rsidRPr="00A756FE" w:rsidRDefault="00D55B53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Дайте визначення риторики як науки.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Розкрийте </w:t>
      </w:r>
      <w:proofErr w:type="spellStart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зміт</w:t>
      </w:r>
      <w:proofErr w:type="spellEnd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 понять „красномовство”, „оратор”, „ритор”.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Розкрийте модель ораторської діяльності за </w:t>
      </w:r>
      <w:proofErr w:type="spellStart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Арістотелем</w:t>
      </w:r>
      <w:proofErr w:type="spellEnd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Охарактеризуйте категорію  риторики “</w:t>
      </w:r>
      <w:proofErr w:type="spellStart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етос</w:t>
      </w:r>
      <w:proofErr w:type="spellEnd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”.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Охарактеризуйте категорію  риторики “пафос”.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Охарактеризуйте категорію  риторики “логос”.</w:t>
      </w:r>
    </w:p>
    <w:p w:rsidR="00D55B53" w:rsidRPr="00A756FE" w:rsidRDefault="00D55B53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Чим різняться риторика і софістика?</w:t>
      </w:r>
    </w:p>
    <w:p w:rsidR="00210560" w:rsidRPr="00A756FE" w:rsidRDefault="000C395A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Назвіть здобутки античної риторики та опишіть їхнє значення в наш час.</w:t>
      </w:r>
    </w:p>
    <w:p w:rsidR="000C395A" w:rsidRPr="00A756FE" w:rsidRDefault="00605235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У чому полягає специфіка риторики Середньовіччя?</w:t>
      </w:r>
    </w:p>
    <w:p w:rsidR="00605235" w:rsidRPr="00A756FE" w:rsidRDefault="00605235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Що таке </w:t>
      </w:r>
      <w:proofErr w:type="spellStart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неориторика</w:t>
      </w:r>
      <w:proofErr w:type="spellEnd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? Назвіть її напрями.</w:t>
      </w:r>
    </w:p>
    <w:p w:rsidR="00C31476" w:rsidRPr="00A756FE" w:rsidRDefault="00C31476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Опишіть основні проблеми становлення української риторики.</w:t>
      </w:r>
    </w:p>
    <w:p w:rsidR="00605235" w:rsidRPr="00A756FE" w:rsidRDefault="00605235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Розкажіть про славетних українських риторів-педагогів (І. Гізель, Л. Баранович, Й. Галятовський, С. Яворський). </w:t>
      </w:r>
    </w:p>
    <w:p w:rsidR="00605235" w:rsidRPr="00A756FE" w:rsidRDefault="00605235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Проаналізуйте проблеми відродження і розвитку українського риторичного вчення у ХХ – на початку ХХІ ст.</w:t>
      </w:r>
    </w:p>
    <w:p w:rsidR="00CE1E34" w:rsidRPr="00A756FE" w:rsidRDefault="00CE1E34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Розкрийте причини інфляції слова, мовленнєвої агресії, риторичної кризи в кінці ХХ ст.</w:t>
      </w:r>
    </w:p>
    <w:p w:rsidR="00CE1E34" w:rsidRPr="00A756FE" w:rsidRDefault="00CE1E34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Які риторичні школи ви знаєте? Чим вони відрізняються?</w:t>
      </w:r>
    </w:p>
    <w:p w:rsidR="00CE1E34" w:rsidRPr="00A756FE" w:rsidRDefault="00CE1E34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Яким ви уявляєте ідеального оратора-філолога?</w:t>
      </w:r>
    </w:p>
    <w:p w:rsidR="00CE1E34" w:rsidRPr="00A756FE" w:rsidRDefault="00CE1E34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Якими  уміннями, навичками,  знаннями повинен  володіти  оратор-філолог?</w:t>
      </w:r>
    </w:p>
    <w:p w:rsidR="00CE1E34" w:rsidRPr="00A756FE" w:rsidRDefault="00CE1E34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Чи маєте ви індивідуальний ораторський стиль? Розкрийте, будь ласка, деякі ваші творчі знахідки.</w:t>
      </w:r>
    </w:p>
    <w:p w:rsidR="00CE1E34" w:rsidRPr="00A756FE" w:rsidRDefault="00CE1E34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Охарактеризуйте національні особливості спілкування.</w:t>
      </w:r>
    </w:p>
    <w:p w:rsidR="00CE1E34" w:rsidRPr="00A756FE" w:rsidRDefault="00CE1E34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Назвіть і проаналізуйте основні форми та види ораторського монологу. Які з них безпосередньо стосуються діяльності філолога?</w:t>
      </w:r>
    </w:p>
    <w:p w:rsidR="00CE1E34" w:rsidRPr="00A756FE" w:rsidRDefault="00CE1E34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Який рід і вид красномовства ви найчастіше будете використовуватимете у своїй професійній діяльності?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Назвіть основні етапи публічного мовлення.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Що ви розумієте під поняттями “задум промови”, “тема”, “підтема”, “мікротема”. Назвіть основні вимоги до назви теми.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Навіщо ораторові визначати загальну цільову установку промови: інформувати, надихати,  переконати, закликати до дій.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Охарактеризуйте три основні функції вступу: привернути увагу слухачів, налаштувати аудиторію на позитивне сприйняття промови, підготувати ґрунт для розробки теми.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Які види зачинів ви знаєте? З якою метою оратор використовує зачин?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Назвіть основні форми викладу матеріалу в основній частині.</w:t>
      </w:r>
    </w:p>
    <w:p w:rsidR="00CE1E34" w:rsidRPr="00A756FE" w:rsidRDefault="00CE1E34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Якій композиційній будові промови ви надаєте перевагу? Чому?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Охарактеризуйте типи доцільного фіналу промови: підсумкового, типологічного і </w:t>
      </w:r>
      <w:proofErr w:type="spellStart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апелювального</w:t>
      </w:r>
      <w:proofErr w:type="spellEnd"/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Сформулюйте та охарактеризуйте  концептуальний закон риторики.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Сформулюйте  та  охарактеризуйте  закон  моделювання  аудиторії.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Сформулюйте та охарактеризуйте стратегічний закон риторики.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Сформулюйте та охарактеризуйте тактичний закон риторики.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Сформулюйте та охарактеризуйте мовленнєвий закон риторики.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Сформулюйте та охарактеризуйте закон ефективної комунікації.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Сформулюйте та охарактеризуйте   системно-аналітичний закон риторики.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Назвіть і дайте характеристику вагомим (достовірним, переконливим) аргументам. Некоректні аргументи.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Чи вмієте ви нейтралізувати логічні маніпуляції у спілкуванні?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Назвіть основні норми культури української мови.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Якими прийомами увиразнення усного слова ви володієте?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Які вимоги мовленнєвого етикету ви знаєте?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Чи вмієте ви долати ораторський шок?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Які етичні засади забезпечують успішне взаєморозуміння оратора й аудиторії?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Назвіть та охарактеризуйте прийоми активізації уваги слухачів.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Назвіть  та  охарактеризуйте  прийоми  формування  позитивних емоцій у слухачів.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Які ви знаєте тропи риторики? Наведіть приклади десяти тропів риторики.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Які ви знаєте фігури риторики? Наведіть приклади п’яти фігур риторики.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У чому полягає психологія успіху та ефективного </w:t>
      </w:r>
      <w:r w:rsidR="00CE5225" w:rsidRPr="00A756FE">
        <w:rPr>
          <w:rFonts w:ascii="Times New Roman" w:eastAsia="Times New Roman" w:hAnsi="Times New Roman"/>
          <w:sz w:val="28"/>
          <w:szCs w:val="28"/>
          <w:lang w:eastAsia="ru-RU"/>
        </w:rPr>
        <w:t>спілкування</w:t>
      </w: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</w:p>
    <w:p w:rsidR="00210560" w:rsidRPr="00A756FE" w:rsidRDefault="00210560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Якими невербальними засобами спілкування ви володієте?</w:t>
      </w:r>
    </w:p>
    <w:p w:rsidR="00C31476" w:rsidRPr="00A756FE" w:rsidRDefault="00C31476" w:rsidP="00C31476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6FE">
        <w:rPr>
          <w:rFonts w:ascii="Times New Roman" w:eastAsia="Times New Roman" w:hAnsi="Times New Roman"/>
          <w:sz w:val="28"/>
          <w:szCs w:val="28"/>
          <w:lang w:eastAsia="ru-RU"/>
        </w:rPr>
        <w:t>Розкажіть, як нейтралізувати прийоми некоректного маніпулювання співрозмовника.</w:t>
      </w:r>
    </w:p>
    <w:p w:rsidR="0043353D" w:rsidRDefault="0043353D" w:rsidP="00C314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1476" w:rsidRPr="00C31476" w:rsidRDefault="00C31476" w:rsidP="00C314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31476">
        <w:rPr>
          <w:rFonts w:ascii="Times New Roman" w:hAnsi="Times New Roman"/>
          <w:b/>
          <w:sz w:val="28"/>
          <w:szCs w:val="28"/>
        </w:rPr>
        <w:t>Перелік питань для підсумкового контролю</w:t>
      </w:r>
    </w:p>
    <w:p w:rsidR="00C31476" w:rsidRPr="00C31476" w:rsidRDefault="00C31476" w:rsidP="00C3147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31476">
        <w:rPr>
          <w:rFonts w:ascii="Times New Roman" w:hAnsi="Times New Roman"/>
          <w:b/>
          <w:sz w:val="28"/>
          <w:szCs w:val="28"/>
        </w:rPr>
        <w:t>навчальних досягнень студентів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Роль ораторського мистецтва в житті людини.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Поняття </w:t>
      </w:r>
      <w:r w:rsidRPr="00C31476">
        <w:rPr>
          <w:rFonts w:ascii="Times New Roman" w:hAnsi="Times New Roman"/>
          <w:i/>
          <w:sz w:val="28"/>
          <w:szCs w:val="28"/>
        </w:rPr>
        <w:t>риторика</w:t>
      </w:r>
      <w:r w:rsidRPr="00C31476">
        <w:rPr>
          <w:rFonts w:ascii="Times New Roman" w:hAnsi="Times New Roman"/>
          <w:sz w:val="28"/>
          <w:szCs w:val="28"/>
        </w:rPr>
        <w:t xml:space="preserve">, </w:t>
      </w:r>
      <w:r w:rsidRPr="00C31476">
        <w:rPr>
          <w:rFonts w:ascii="Times New Roman" w:hAnsi="Times New Roman"/>
          <w:i/>
          <w:sz w:val="28"/>
          <w:szCs w:val="28"/>
        </w:rPr>
        <w:t>риторичний ідеал</w:t>
      </w:r>
      <w:r w:rsidRPr="00C31476">
        <w:rPr>
          <w:rFonts w:ascii="Times New Roman" w:hAnsi="Times New Roman"/>
          <w:sz w:val="28"/>
          <w:szCs w:val="28"/>
        </w:rPr>
        <w:t xml:space="preserve">, </w:t>
      </w:r>
      <w:r w:rsidRPr="00C31476">
        <w:rPr>
          <w:rFonts w:ascii="Times New Roman" w:hAnsi="Times New Roman"/>
          <w:i/>
          <w:sz w:val="28"/>
          <w:szCs w:val="28"/>
        </w:rPr>
        <w:t>риторична особистість</w:t>
      </w:r>
      <w:r w:rsidRPr="00C31476">
        <w:rPr>
          <w:rFonts w:ascii="Times New Roman" w:hAnsi="Times New Roman"/>
          <w:sz w:val="28"/>
          <w:szCs w:val="28"/>
        </w:rPr>
        <w:t>.</w:t>
      </w:r>
    </w:p>
    <w:p w:rsid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Предмет риторики. 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Основні розділи теоретичної риторики.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Риторика як наука. Взаємозв'язок її з іншими науками.</w:t>
      </w:r>
    </w:p>
    <w:p w:rsid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Статус і своєрідність сучасної риторики.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Риторика Стародавньої Греції.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Риторика Стародавнього Риму.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Християнське красномовство.</w:t>
      </w:r>
    </w:p>
    <w:p w:rsid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31476">
        <w:rPr>
          <w:rFonts w:ascii="Times New Roman" w:hAnsi="Times New Roman"/>
          <w:sz w:val="28"/>
          <w:szCs w:val="28"/>
        </w:rPr>
        <w:t>Неориторика</w:t>
      </w:r>
      <w:proofErr w:type="spellEnd"/>
      <w:r w:rsidRPr="00C31476">
        <w:rPr>
          <w:rFonts w:ascii="Times New Roman" w:hAnsi="Times New Roman"/>
          <w:sz w:val="28"/>
          <w:szCs w:val="28"/>
        </w:rPr>
        <w:t>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Зародження української риторики.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lastRenderedPageBreak/>
        <w:t>Епоха Київської Русі – важливий етап ораторського мистецтва в Україні.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Ораторське мистецтво в Україні ХIV – ХVI ст.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Українська риторична спадщина ХVІІ – початку ХVІІІ ст.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Риторика в Україні ХVІІІ – початку ХХ ст.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Відродження українського риторичного вчення на початку ХХ ст.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Академічне красномовство (його структура і </w:t>
      </w:r>
      <w:proofErr w:type="spellStart"/>
      <w:r w:rsidRPr="00C31476">
        <w:rPr>
          <w:rFonts w:ascii="Times New Roman" w:hAnsi="Times New Roman"/>
          <w:sz w:val="28"/>
          <w:szCs w:val="28"/>
        </w:rPr>
        <w:t>мовні</w:t>
      </w:r>
      <w:proofErr w:type="spellEnd"/>
      <w:r w:rsidRPr="00C31476">
        <w:rPr>
          <w:rFonts w:ascii="Times New Roman" w:hAnsi="Times New Roman"/>
          <w:sz w:val="28"/>
          <w:szCs w:val="28"/>
        </w:rPr>
        <w:t xml:space="preserve"> ознаки)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Політичне красномовство (його структура і </w:t>
      </w:r>
      <w:proofErr w:type="spellStart"/>
      <w:r w:rsidRPr="00C31476">
        <w:rPr>
          <w:rFonts w:ascii="Times New Roman" w:hAnsi="Times New Roman"/>
          <w:sz w:val="28"/>
          <w:szCs w:val="28"/>
        </w:rPr>
        <w:t>мовні</w:t>
      </w:r>
      <w:proofErr w:type="spellEnd"/>
      <w:r w:rsidRPr="00C31476">
        <w:rPr>
          <w:rFonts w:ascii="Times New Roman" w:hAnsi="Times New Roman"/>
          <w:sz w:val="28"/>
          <w:szCs w:val="28"/>
        </w:rPr>
        <w:t xml:space="preserve"> ознаки)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Дипломатичне красномовство, його </w:t>
      </w:r>
      <w:proofErr w:type="spellStart"/>
      <w:r w:rsidRPr="00C31476">
        <w:rPr>
          <w:rFonts w:ascii="Times New Roman" w:hAnsi="Times New Roman"/>
          <w:sz w:val="28"/>
          <w:szCs w:val="28"/>
        </w:rPr>
        <w:t>мовні</w:t>
      </w:r>
      <w:proofErr w:type="spellEnd"/>
      <w:r w:rsidRPr="00C31476">
        <w:rPr>
          <w:rFonts w:ascii="Times New Roman" w:hAnsi="Times New Roman"/>
          <w:sz w:val="28"/>
          <w:szCs w:val="28"/>
        </w:rPr>
        <w:t xml:space="preserve"> ознаки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Судове красномовство.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Військове красномовство.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Соціально-побутове красномовство.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Церковно-богословське красномовство</w:t>
      </w:r>
      <w:r>
        <w:rPr>
          <w:rFonts w:ascii="Times New Roman" w:hAnsi="Times New Roman"/>
          <w:sz w:val="28"/>
          <w:szCs w:val="28"/>
        </w:rPr>
        <w:t xml:space="preserve"> (гомілетика)</w:t>
      </w:r>
      <w:r w:rsidRPr="00C31476">
        <w:rPr>
          <w:rFonts w:ascii="Times New Roman" w:hAnsi="Times New Roman"/>
          <w:sz w:val="28"/>
          <w:szCs w:val="28"/>
        </w:rPr>
        <w:t>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Типи ораторських промов.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Завдання публічного мовлення. Види та жанри публічного мовлення. 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Сучасний етикет публічного мовлення.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Концептуальний закон.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Закон моделювання аудиторії.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Стратегічний закон.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Тактичний закон.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Закон ефективної комунікації.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Системно-аналітичний закон.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Вимоги мовленнєвого закону до оратора.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Етапи творчої діяльності ритора.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Сутність тези, аргументу, способу доведення та вимоги до них.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Види аргументів, система риторичних методів аргументування та сфери їх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476">
        <w:rPr>
          <w:rFonts w:ascii="Times New Roman" w:hAnsi="Times New Roman"/>
          <w:sz w:val="28"/>
          <w:szCs w:val="28"/>
        </w:rPr>
        <w:t>застосування.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Засоби </w:t>
      </w:r>
      <w:proofErr w:type="spellStart"/>
      <w:r w:rsidRPr="00C31476">
        <w:rPr>
          <w:rFonts w:ascii="Times New Roman" w:hAnsi="Times New Roman"/>
          <w:sz w:val="28"/>
          <w:szCs w:val="28"/>
        </w:rPr>
        <w:t>мовної</w:t>
      </w:r>
      <w:proofErr w:type="spellEnd"/>
      <w:r w:rsidRPr="00C31476">
        <w:rPr>
          <w:rFonts w:ascii="Times New Roman" w:hAnsi="Times New Roman"/>
          <w:sz w:val="28"/>
          <w:szCs w:val="28"/>
        </w:rPr>
        <w:t xml:space="preserve"> виразності та складники багатомірного поняття техніки мовлення.</w:t>
      </w:r>
    </w:p>
    <w:p w:rsid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Техніка виразного читання: дихання, голос, дикція.</w:t>
      </w:r>
    </w:p>
    <w:p w:rsidR="00ED0156" w:rsidRPr="00ED0156" w:rsidRDefault="00ED015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0156">
        <w:rPr>
          <w:rFonts w:ascii="Times New Roman" w:hAnsi="Times New Roman"/>
          <w:sz w:val="28"/>
          <w:szCs w:val="28"/>
        </w:rPr>
        <w:t>Риторична харизма.</w:t>
      </w:r>
    </w:p>
    <w:p w:rsidR="00ED0156" w:rsidRPr="00ED0156" w:rsidRDefault="00ED015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0156">
        <w:rPr>
          <w:rFonts w:ascii="Times New Roman" w:hAnsi="Times New Roman"/>
          <w:sz w:val="28"/>
          <w:szCs w:val="28"/>
        </w:rPr>
        <w:t>Поняття аудиторного шоку та способи його подолання.</w:t>
      </w:r>
    </w:p>
    <w:p w:rsidR="00ED0156" w:rsidRDefault="00ED015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0156">
        <w:rPr>
          <w:rFonts w:ascii="Times New Roman" w:hAnsi="Times New Roman"/>
          <w:sz w:val="28"/>
          <w:szCs w:val="28"/>
        </w:rPr>
        <w:t>Форми комунікації людини в колективі.</w:t>
      </w:r>
    </w:p>
    <w:p w:rsidR="00ED0156" w:rsidRPr="00ED0156" w:rsidRDefault="00ED015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0156">
        <w:rPr>
          <w:rFonts w:ascii="Times New Roman" w:hAnsi="Times New Roman"/>
          <w:sz w:val="28"/>
          <w:szCs w:val="28"/>
        </w:rPr>
        <w:t>Способи подолання психологічного бар’єру оратора, засоби активізації уваги слухачів та інші запоруки успішного виголошення промови.</w:t>
      </w:r>
    </w:p>
    <w:p w:rsidR="00ED0156" w:rsidRPr="00ED0156" w:rsidRDefault="00ED015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0156">
        <w:rPr>
          <w:rFonts w:ascii="Times New Roman" w:hAnsi="Times New Roman"/>
          <w:sz w:val="28"/>
          <w:szCs w:val="28"/>
        </w:rPr>
        <w:t xml:space="preserve">Гумор як складник красномовства. </w:t>
      </w:r>
    </w:p>
    <w:p w:rsidR="00ED0156" w:rsidRPr="00ED0156" w:rsidRDefault="00ED015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0156">
        <w:rPr>
          <w:rFonts w:ascii="Times New Roman" w:hAnsi="Times New Roman"/>
          <w:sz w:val="28"/>
          <w:szCs w:val="28"/>
        </w:rPr>
        <w:t>Роль невербальних засобів комунікації для публічного мовлення.</w:t>
      </w:r>
    </w:p>
    <w:p w:rsidR="00ED0156" w:rsidRPr="00C31476" w:rsidRDefault="00ED015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0156">
        <w:rPr>
          <w:rFonts w:ascii="Times New Roman" w:hAnsi="Times New Roman"/>
          <w:sz w:val="28"/>
          <w:szCs w:val="28"/>
        </w:rPr>
        <w:t>Культура сприймання публічного виступу та ефективного слухання. Мистецтво ставити запитання.</w:t>
      </w:r>
    </w:p>
    <w:p w:rsid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Діалогічне красномовство. Еристика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476">
        <w:rPr>
          <w:rFonts w:ascii="Times New Roman" w:hAnsi="Times New Roman"/>
          <w:sz w:val="28"/>
          <w:szCs w:val="28"/>
        </w:rPr>
        <w:t>(дебати, полеміка, диспут)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Риси полемічного стилю, полемічні правила й прийоми, зміст і функції алгоритмічного припису для учасників дискусії.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Етика й етикет полеміста.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Ознаки ораторського таланту і риси індивідуальності в полемічному мистецтві.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lastRenderedPageBreak/>
        <w:t>Поняття «чорна риторика». Прийоми та правила «чорної риторики».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Поняття про маніпулювання. Коректні і некоректні прийоми впливу на супротивника. 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Прийоми </w:t>
      </w:r>
      <w:proofErr w:type="spellStart"/>
      <w:r w:rsidRPr="00C31476">
        <w:rPr>
          <w:rFonts w:ascii="Times New Roman" w:hAnsi="Times New Roman"/>
          <w:sz w:val="28"/>
          <w:szCs w:val="28"/>
        </w:rPr>
        <w:t>мовного</w:t>
      </w:r>
      <w:proofErr w:type="spellEnd"/>
      <w:r w:rsidRPr="00C31476">
        <w:rPr>
          <w:rFonts w:ascii="Times New Roman" w:hAnsi="Times New Roman"/>
          <w:sz w:val="28"/>
          <w:szCs w:val="28"/>
        </w:rPr>
        <w:t xml:space="preserve"> маніпулювання.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Тактичні прийоми маніпулювання.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Нейролінгвістичне програмування і психологічні прийоми маніпулювання.</w:t>
      </w:r>
    </w:p>
    <w:p w:rsidR="00C31476" w:rsidRPr="00C31476" w:rsidRDefault="00C31476" w:rsidP="00C17C2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>Невербальні прийоми маніпулювання.</w:t>
      </w:r>
    </w:p>
    <w:p w:rsidR="00C31476" w:rsidRPr="00C31476" w:rsidRDefault="00C31476" w:rsidP="00C314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1476" w:rsidRPr="00C31476" w:rsidRDefault="00C31476" w:rsidP="00C314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1476">
        <w:rPr>
          <w:rFonts w:ascii="Times New Roman" w:hAnsi="Times New Roman"/>
          <w:sz w:val="28"/>
          <w:szCs w:val="28"/>
        </w:rPr>
        <w:t xml:space="preserve">Відповідно до «Положення про взаємодію формальної та неформальної освіти, визнання результатів навчання (здобутих шляхом неформальної та / або </w:t>
      </w:r>
      <w:proofErr w:type="spellStart"/>
      <w:r w:rsidRPr="00C31476">
        <w:rPr>
          <w:rFonts w:ascii="Times New Roman" w:hAnsi="Times New Roman"/>
          <w:sz w:val="28"/>
          <w:szCs w:val="28"/>
        </w:rPr>
        <w:t>інформальної</w:t>
      </w:r>
      <w:proofErr w:type="spellEnd"/>
      <w:r w:rsidRPr="00C31476">
        <w:rPr>
          <w:rFonts w:ascii="Times New Roman" w:hAnsi="Times New Roman"/>
          <w:sz w:val="28"/>
          <w:szCs w:val="28"/>
        </w:rPr>
        <w:t xml:space="preserve"> освіти, у системі формальної освіти) ЧНУ» (https://drive.google.com/file/d/1O7Chn1UqlqjW_JjybxDr-syswxxHuGOn/view) у процесі вивчення дисципліни здобувачу освіти може бути зараховано до 25% балів, отриманих за результатами неформальної та / або </w:t>
      </w:r>
      <w:proofErr w:type="spellStart"/>
      <w:r w:rsidRPr="00C31476">
        <w:rPr>
          <w:rFonts w:ascii="Times New Roman" w:hAnsi="Times New Roman"/>
          <w:sz w:val="28"/>
          <w:szCs w:val="28"/>
        </w:rPr>
        <w:t>інформальної</w:t>
      </w:r>
      <w:proofErr w:type="spellEnd"/>
      <w:r w:rsidRPr="00C31476">
        <w:rPr>
          <w:rFonts w:ascii="Times New Roman" w:hAnsi="Times New Roman"/>
          <w:sz w:val="28"/>
          <w:szCs w:val="28"/>
        </w:rPr>
        <w:t xml:space="preserve"> освіти з проблем, що відповідають тематиці курсу.</w:t>
      </w:r>
    </w:p>
    <w:p w:rsidR="00C31476" w:rsidRPr="00C31476" w:rsidRDefault="00C31476" w:rsidP="00C314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1476" w:rsidRPr="00C31476" w:rsidRDefault="00C31476" w:rsidP="00C314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1476" w:rsidRPr="009353DD" w:rsidRDefault="00C31476" w:rsidP="009353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53DD">
        <w:rPr>
          <w:rFonts w:ascii="Times New Roman" w:hAnsi="Times New Roman"/>
          <w:b/>
          <w:sz w:val="28"/>
          <w:szCs w:val="28"/>
        </w:rPr>
        <w:t>Рекомендована література</w:t>
      </w:r>
    </w:p>
    <w:p w:rsidR="009E5BC0" w:rsidRPr="00C31476" w:rsidRDefault="009E5BC0" w:rsidP="00C31476">
      <w:pPr>
        <w:pStyle w:val="a3"/>
        <w:spacing w:before="0" w:beforeAutospacing="0" w:after="0" w:afterAutospacing="0"/>
        <w:ind w:firstLine="709"/>
        <w:jc w:val="both"/>
        <w:rPr>
          <w:kern w:val="24"/>
          <w:sz w:val="28"/>
          <w:szCs w:val="28"/>
        </w:rPr>
      </w:pPr>
    </w:p>
    <w:p w:rsidR="009E5BC0" w:rsidRPr="00E563BC" w:rsidRDefault="009353DD" w:rsidP="006E463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kern w:val="24"/>
          <w:sz w:val="28"/>
          <w:szCs w:val="28"/>
        </w:rPr>
        <w:t>Основна</w:t>
      </w:r>
    </w:p>
    <w:p w:rsidR="009E5BC0" w:rsidRPr="00E563BC" w:rsidRDefault="009E5BC0" w:rsidP="00E40BF0">
      <w:pPr>
        <w:pStyle w:val="5"/>
        <w:numPr>
          <w:ilvl w:val="0"/>
          <w:numId w:val="46"/>
        </w:numPr>
        <w:tabs>
          <w:tab w:val="left" w:pos="720"/>
        </w:tabs>
        <w:spacing w:before="0" w:after="0" w:line="240" w:lineRule="auto"/>
        <w:textAlignment w:val="baseline"/>
        <w:rPr>
          <w:rFonts w:ascii="Times New Roman" w:hAnsi="Times New Roman"/>
          <w:b w:val="0"/>
          <w:i w:val="0"/>
          <w:sz w:val="28"/>
          <w:szCs w:val="28"/>
        </w:rPr>
      </w:pPr>
      <w:proofErr w:type="spellStart"/>
      <w:r w:rsidRPr="00E563BC">
        <w:rPr>
          <w:rFonts w:ascii="Times New Roman" w:hAnsi="Times New Roman"/>
          <w:b w:val="0"/>
          <w:i w:val="0"/>
          <w:sz w:val="28"/>
          <w:szCs w:val="28"/>
        </w:rPr>
        <w:t>Кацавець</w:t>
      </w:r>
      <w:proofErr w:type="spellEnd"/>
      <w:r w:rsidRPr="00E563BC">
        <w:rPr>
          <w:rFonts w:ascii="Times New Roman" w:hAnsi="Times New Roman"/>
          <w:b w:val="0"/>
          <w:i w:val="0"/>
          <w:sz w:val="28"/>
          <w:szCs w:val="28"/>
        </w:rPr>
        <w:t xml:space="preserve"> Р. Ораторське мистецтво: підручник. Вид. 3-тє, </w:t>
      </w:r>
      <w:proofErr w:type="spellStart"/>
      <w:r w:rsidRPr="00E563BC">
        <w:rPr>
          <w:rFonts w:ascii="Times New Roman" w:hAnsi="Times New Roman"/>
          <w:b w:val="0"/>
          <w:i w:val="0"/>
          <w:sz w:val="28"/>
          <w:szCs w:val="28"/>
        </w:rPr>
        <w:t>допов</w:t>
      </w:r>
      <w:proofErr w:type="spellEnd"/>
      <w:r w:rsidRPr="00E563BC">
        <w:rPr>
          <w:rFonts w:ascii="Times New Roman" w:hAnsi="Times New Roman"/>
          <w:b w:val="0"/>
          <w:i w:val="0"/>
          <w:sz w:val="28"/>
          <w:szCs w:val="28"/>
        </w:rPr>
        <w:t xml:space="preserve">. Київ: </w:t>
      </w:r>
      <w:proofErr w:type="spellStart"/>
      <w:r w:rsidRPr="00E563BC">
        <w:rPr>
          <w:rFonts w:ascii="Times New Roman" w:hAnsi="Times New Roman"/>
          <w:b w:val="0"/>
          <w:i w:val="0"/>
          <w:sz w:val="28"/>
          <w:szCs w:val="28"/>
        </w:rPr>
        <w:t>Алерта</w:t>
      </w:r>
      <w:proofErr w:type="spellEnd"/>
      <w:r w:rsidRPr="00E563BC">
        <w:rPr>
          <w:rFonts w:ascii="Times New Roman" w:hAnsi="Times New Roman"/>
          <w:b w:val="0"/>
          <w:i w:val="0"/>
          <w:sz w:val="28"/>
          <w:szCs w:val="28"/>
        </w:rPr>
        <w:t>, 2021. 250 с.</w:t>
      </w:r>
    </w:p>
    <w:p w:rsidR="00E40BF0" w:rsidRPr="00E40BF0" w:rsidRDefault="009E5BC0" w:rsidP="00E40BF0">
      <w:pPr>
        <w:pStyle w:val="a3"/>
        <w:numPr>
          <w:ilvl w:val="0"/>
          <w:numId w:val="46"/>
        </w:numPr>
        <w:tabs>
          <w:tab w:val="left" w:pos="851"/>
        </w:tabs>
        <w:spacing w:before="0" w:beforeAutospacing="0" w:after="0" w:afterAutospacing="0"/>
        <w:jc w:val="both"/>
        <w:rPr>
          <w:spacing w:val="-6"/>
          <w:kern w:val="24"/>
          <w:sz w:val="28"/>
          <w:szCs w:val="28"/>
        </w:rPr>
      </w:pPr>
      <w:proofErr w:type="spellStart"/>
      <w:r w:rsidRPr="00E40BF0">
        <w:rPr>
          <w:spacing w:val="-6"/>
          <w:kern w:val="24"/>
          <w:sz w:val="28"/>
          <w:szCs w:val="28"/>
        </w:rPr>
        <w:t>Куньч</w:t>
      </w:r>
      <w:proofErr w:type="spellEnd"/>
      <w:r w:rsidRPr="00E40BF0">
        <w:rPr>
          <w:spacing w:val="-6"/>
          <w:kern w:val="24"/>
          <w:sz w:val="28"/>
          <w:szCs w:val="28"/>
        </w:rPr>
        <w:t xml:space="preserve"> З., </w:t>
      </w:r>
      <w:proofErr w:type="spellStart"/>
      <w:r w:rsidRPr="00E40BF0">
        <w:rPr>
          <w:spacing w:val="-6"/>
          <w:kern w:val="24"/>
          <w:sz w:val="28"/>
          <w:szCs w:val="28"/>
        </w:rPr>
        <w:t>Городиловська</w:t>
      </w:r>
      <w:proofErr w:type="spellEnd"/>
      <w:r w:rsidRPr="00E40BF0">
        <w:rPr>
          <w:spacing w:val="-6"/>
          <w:kern w:val="24"/>
          <w:sz w:val="28"/>
          <w:szCs w:val="28"/>
        </w:rPr>
        <w:t xml:space="preserve"> Г., </w:t>
      </w:r>
      <w:proofErr w:type="spellStart"/>
      <w:r w:rsidRPr="00E40BF0">
        <w:rPr>
          <w:spacing w:val="-6"/>
          <w:kern w:val="24"/>
          <w:sz w:val="28"/>
          <w:szCs w:val="28"/>
        </w:rPr>
        <w:t>Шмілик</w:t>
      </w:r>
      <w:proofErr w:type="spellEnd"/>
      <w:r w:rsidRPr="00E40BF0">
        <w:rPr>
          <w:spacing w:val="-6"/>
          <w:kern w:val="24"/>
          <w:sz w:val="28"/>
          <w:szCs w:val="28"/>
        </w:rPr>
        <w:t xml:space="preserve"> І. Риторика : </w:t>
      </w:r>
      <w:proofErr w:type="spellStart"/>
      <w:r w:rsidRPr="00E40BF0">
        <w:rPr>
          <w:spacing w:val="-6"/>
          <w:kern w:val="24"/>
          <w:sz w:val="28"/>
          <w:szCs w:val="28"/>
        </w:rPr>
        <w:t>підруч</w:t>
      </w:r>
      <w:proofErr w:type="spellEnd"/>
      <w:r w:rsidRPr="00E40BF0">
        <w:rPr>
          <w:spacing w:val="-6"/>
          <w:kern w:val="24"/>
          <w:sz w:val="28"/>
          <w:szCs w:val="28"/>
        </w:rPr>
        <w:t>. Львів : Вид-во Львівської політехніки, 2016. 496 с.</w:t>
      </w:r>
      <w:r w:rsidR="00E40BF0" w:rsidRPr="00E40BF0">
        <w:t xml:space="preserve"> </w:t>
      </w:r>
    </w:p>
    <w:p w:rsidR="009E5BC0" w:rsidRPr="00E40BF0" w:rsidRDefault="00E40BF0" w:rsidP="00E40BF0">
      <w:pPr>
        <w:pStyle w:val="a3"/>
        <w:numPr>
          <w:ilvl w:val="0"/>
          <w:numId w:val="46"/>
        </w:numPr>
        <w:tabs>
          <w:tab w:val="left" w:pos="851"/>
        </w:tabs>
        <w:spacing w:before="0" w:beforeAutospacing="0" w:after="0" w:afterAutospacing="0"/>
        <w:jc w:val="both"/>
        <w:rPr>
          <w:spacing w:val="-6"/>
          <w:kern w:val="24"/>
          <w:sz w:val="28"/>
          <w:szCs w:val="28"/>
        </w:rPr>
      </w:pPr>
      <w:r w:rsidRPr="00E40BF0">
        <w:rPr>
          <w:spacing w:val="-6"/>
          <w:kern w:val="24"/>
          <w:sz w:val="28"/>
          <w:szCs w:val="28"/>
        </w:rPr>
        <w:t xml:space="preserve">Мацько О. М. Практична риторика : </w:t>
      </w:r>
      <w:proofErr w:type="spellStart"/>
      <w:r w:rsidRPr="00E40BF0">
        <w:rPr>
          <w:spacing w:val="-6"/>
          <w:kern w:val="24"/>
          <w:sz w:val="28"/>
          <w:szCs w:val="28"/>
        </w:rPr>
        <w:t>навч</w:t>
      </w:r>
      <w:proofErr w:type="spellEnd"/>
      <w:r w:rsidRPr="00E40BF0">
        <w:rPr>
          <w:spacing w:val="-6"/>
          <w:kern w:val="24"/>
          <w:sz w:val="28"/>
          <w:szCs w:val="28"/>
        </w:rPr>
        <w:t xml:space="preserve">. </w:t>
      </w:r>
      <w:proofErr w:type="spellStart"/>
      <w:r w:rsidRPr="00E40BF0">
        <w:rPr>
          <w:spacing w:val="-6"/>
          <w:kern w:val="24"/>
          <w:sz w:val="28"/>
          <w:szCs w:val="28"/>
        </w:rPr>
        <w:t>посіб</w:t>
      </w:r>
      <w:proofErr w:type="spellEnd"/>
      <w:r w:rsidRPr="00E40BF0">
        <w:rPr>
          <w:spacing w:val="-6"/>
          <w:kern w:val="24"/>
          <w:sz w:val="28"/>
          <w:szCs w:val="28"/>
        </w:rPr>
        <w:t>. Київ : Київський ун-т, 2019. 239 с.</w:t>
      </w:r>
      <w:r w:rsidRPr="00E40BF0">
        <w:rPr>
          <w:spacing w:val="-6"/>
          <w:kern w:val="24"/>
          <w:sz w:val="28"/>
          <w:szCs w:val="28"/>
        </w:rPr>
        <w:cr/>
        <w:t>О</w:t>
      </w:r>
      <w:r w:rsidR="009E5BC0" w:rsidRPr="00E40BF0">
        <w:rPr>
          <w:spacing w:val="-6"/>
          <w:kern w:val="24"/>
          <w:sz w:val="28"/>
          <w:szCs w:val="28"/>
        </w:rPr>
        <w:t xml:space="preserve">нуфрієнко Г. Риторика : </w:t>
      </w:r>
      <w:proofErr w:type="spellStart"/>
      <w:r w:rsidR="009E5BC0" w:rsidRPr="00E40BF0">
        <w:rPr>
          <w:spacing w:val="-6"/>
          <w:kern w:val="24"/>
          <w:sz w:val="28"/>
          <w:szCs w:val="28"/>
        </w:rPr>
        <w:t>навч</w:t>
      </w:r>
      <w:proofErr w:type="spellEnd"/>
      <w:r w:rsidR="009E5BC0" w:rsidRPr="00E40BF0">
        <w:rPr>
          <w:spacing w:val="-6"/>
          <w:kern w:val="24"/>
          <w:sz w:val="28"/>
          <w:szCs w:val="28"/>
        </w:rPr>
        <w:t>. </w:t>
      </w:r>
      <w:proofErr w:type="spellStart"/>
      <w:r w:rsidR="009E5BC0" w:rsidRPr="00E40BF0">
        <w:rPr>
          <w:spacing w:val="-6"/>
          <w:kern w:val="24"/>
          <w:sz w:val="28"/>
          <w:szCs w:val="28"/>
        </w:rPr>
        <w:t>посіб</w:t>
      </w:r>
      <w:proofErr w:type="spellEnd"/>
      <w:r w:rsidR="009E5BC0" w:rsidRPr="00E40BF0">
        <w:rPr>
          <w:spacing w:val="-6"/>
          <w:kern w:val="24"/>
          <w:sz w:val="28"/>
          <w:szCs w:val="28"/>
        </w:rPr>
        <w:t>. Київ : Центр навчальної літератури, 2019. 625 с.</w:t>
      </w:r>
    </w:p>
    <w:p w:rsidR="004D5463" w:rsidRPr="004D5463" w:rsidRDefault="009E5BC0" w:rsidP="00E40BF0">
      <w:pPr>
        <w:pStyle w:val="a3"/>
        <w:numPr>
          <w:ilvl w:val="0"/>
          <w:numId w:val="46"/>
        </w:numPr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E563BC">
        <w:rPr>
          <w:spacing w:val="-6"/>
          <w:kern w:val="24"/>
          <w:sz w:val="28"/>
          <w:szCs w:val="28"/>
        </w:rPr>
        <w:t xml:space="preserve">Риторичний практикум : </w:t>
      </w:r>
      <w:proofErr w:type="spellStart"/>
      <w:r w:rsidRPr="00E563BC">
        <w:rPr>
          <w:spacing w:val="-6"/>
          <w:kern w:val="24"/>
          <w:sz w:val="28"/>
          <w:szCs w:val="28"/>
        </w:rPr>
        <w:t>навч</w:t>
      </w:r>
      <w:proofErr w:type="spellEnd"/>
      <w:r w:rsidRPr="00E563BC">
        <w:rPr>
          <w:spacing w:val="-6"/>
          <w:kern w:val="24"/>
          <w:sz w:val="28"/>
          <w:szCs w:val="28"/>
        </w:rPr>
        <w:t xml:space="preserve">. </w:t>
      </w:r>
      <w:proofErr w:type="spellStart"/>
      <w:r w:rsidRPr="00E563BC">
        <w:rPr>
          <w:spacing w:val="-6"/>
          <w:kern w:val="24"/>
          <w:sz w:val="28"/>
          <w:szCs w:val="28"/>
        </w:rPr>
        <w:t>посіб</w:t>
      </w:r>
      <w:proofErr w:type="spellEnd"/>
      <w:r w:rsidRPr="00E563BC">
        <w:rPr>
          <w:spacing w:val="-6"/>
          <w:kern w:val="24"/>
          <w:sz w:val="28"/>
          <w:szCs w:val="28"/>
        </w:rPr>
        <w:t xml:space="preserve">. / З. Й. </w:t>
      </w:r>
      <w:proofErr w:type="spellStart"/>
      <w:r w:rsidRPr="00E563BC">
        <w:rPr>
          <w:spacing w:val="-6"/>
          <w:kern w:val="24"/>
          <w:sz w:val="28"/>
          <w:szCs w:val="28"/>
        </w:rPr>
        <w:t>Куньч</w:t>
      </w:r>
      <w:proofErr w:type="spellEnd"/>
      <w:r w:rsidRPr="00E563BC">
        <w:rPr>
          <w:spacing w:val="-6"/>
          <w:kern w:val="24"/>
          <w:sz w:val="28"/>
          <w:szCs w:val="28"/>
        </w:rPr>
        <w:t xml:space="preserve">, Г. П. </w:t>
      </w:r>
      <w:proofErr w:type="spellStart"/>
      <w:r w:rsidRPr="00E563BC">
        <w:rPr>
          <w:spacing w:val="-6"/>
          <w:kern w:val="24"/>
          <w:sz w:val="28"/>
          <w:szCs w:val="28"/>
        </w:rPr>
        <w:t>Городиловська</w:t>
      </w:r>
      <w:proofErr w:type="spellEnd"/>
      <w:r w:rsidRPr="00E563BC">
        <w:rPr>
          <w:spacing w:val="-6"/>
          <w:kern w:val="24"/>
          <w:sz w:val="28"/>
          <w:szCs w:val="28"/>
        </w:rPr>
        <w:t>, Я. Б. Турчин, О.</w:t>
      </w:r>
      <w:r w:rsidR="00664F67" w:rsidRPr="00E563BC">
        <w:rPr>
          <w:spacing w:val="-6"/>
          <w:kern w:val="24"/>
          <w:sz w:val="28"/>
          <w:szCs w:val="28"/>
        </w:rPr>
        <w:t> </w:t>
      </w:r>
      <w:r w:rsidRPr="00E563BC">
        <w:rPr>
          <w:spacing w:val="-6"/>
          <w:kern w:val="24"/>
          <w:sz w:val="28"/>
          <w:szCs w:val="28"/>
        </w:rPr>
        <w:t>Г.</w:t>
      </w:r>
      <w:r w:rsidR="00664F67" w:rsidRPr="00E563BC">
        <w:rPr>
          <w:spacing w:val="-6"/>
          <w:kern w:val="24"/>
          <w:sz w:val="28"/>
          <w:szCs w:val="28"/>
        </w:rPr>
        <w:t> </w:t>
      </w:r>
      <w:r w:rsidRPr="00E563BC">
        <w:rPr>
          <w:spacing w:val="-6"/>
          <w:kern w:val="24"/>
          <w:sz w:val="28"/>
          <w:szCs w:val="28"/>
        </w:rPr>
        <w:t>Литвин та ін. Львів : Вид-во Львівської політехніки, 2018. 212 с.</w:t>
      </w:r>
    </w:p>
    <w:p w:rsidR="009E5BC0" w:rsidRPr="004D5463" w:rsidRDefault="004D5463" w:rsidP="00E40BF0">
      <w:pPr>
        <w:numPr>
          <w:ilvl w:val="0"/>
          <w:numId w:val="46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D5463">
        <w:rPr>
          <w:rFonts w:ascii="Times New Roman" w:eastAsia="Times New Roman" w:hAnsi="Times New Roman"/>
          <w:sz w:val="28"/>
          <w:szCs w:val="28"/>
          <w:lang w:eastAsia="uk-UA"/>
        </w:rPr>
        <w:t>Шинкарук</w:t>
      </w:r>
      <w:proofErr w:type="spellEnd"/>
      <w:r w:rsidRPr="004D5463">
        <w:rPr>
          <w:rFonts w:ascii="Times New Roman" w:eastAsia="Times New Roman" w:hAnsi="Times New Roman"/>
          <w:sz w:val="28"/>
          <w:szCs w:val="28"/>
          <w:lang w:eastAsia="uk-UA"/>
        </w:rPr>
        <w:t xml:space="preserve"> В.Д., </w:t>
      </w:r>
      <w:proofErr w:type="spellStart"/>
      <w:r w:rsidRPr="004D5463">
        <w:rPr>
          <w:rFonts w:ascii="Times New Roman" w:eastAsia="Times New Roman" w:hAnsi="Times New Roman"/>
          <w:sz w:val="28"/>
          <w:szCs w:val="28"/>
          <w:lang w:eastAsia="uk-UA"/>
        </w:rPr>
        <w:t>Теслюк</w:t>
      </w:r>
      <w:proofErr w:type="spellEnd"/>
      <w:r w:rsidRPr="004D5463">
        <w:rPr>
          <w:rFonts w:ascii="Times New Roman" w:eastAsia="Times New Roman" w:hAnsi="Times New Roman"/>
          <w:sz w:val="28"/>
          <w:szCs w:val="28"/>
          <w:lang w:eastAsia="uk-UA"/>
        </w:rPr>
        <w:t xml:space="preserve"> В.М. Основи риторики : навчальний посібник. Київ : Ліра-К, 2021. 320 с.</w:t>
      </w:r>
      <w:r w:rsidR="009E5BC0" w:rsidRPr="004D5463">
        <w:rPr>
          <w:rFonts w:ascii="Times New Roman" w:hAnsi="Times New Roman"/>
          <w:sz w:val="28"/>
          <w:szCs w:val="28"/>
        </w:rPr>
        <w:t xml:space="preserve"> </w:t>
      </w:r>
    </w:p>
    <w:p w:rsidR="009E5BC0" w:rsidRPr="00E563BC" w:rsidRDefault="009E5BC0" w:rsidP="007B162D">
      <w:pPr>
        <w:pStyle w:val="a3"/>
        <w:spacing w:before="0" w:beforeAutospacing="0" w:after="0" w:afterAutospacing="0"/>
        <w:ind w:firstLine="709"/>
        <w:jc w:val="both"/>
        <w:rPr>
          <w:spacing w:val="-6"/>
          <w:kern w:val="24"/>
          <w:sz w:val="28"/>
          <w:szCs w:val="28"/>
        </w:rPr>
      </w:pPr>
    </w:p>
    <w:p w:rsidR="009E5BC0" w:rsidRPr="00E563BC" w:rsidRDefault="009E5BC0" w:rsidP="007B162D">
      <w:pPr>
        <w:pStyle w:val="a3"/>
        <w:spacing w:before="0" w:beforeAutospacing="0" w:after="0" w:afterAutospacing="0"/>
        <w:jc w:val="center"/>
        <w:rPr>
          <w:kern w:val="24"/>
          <w:sz w:val="28"/>
          <w:szCs w:val="28"/>
        </w:rPr>
      </w:pPr>
      <w:r w:rsidRPr="00E563BC">
        <w:rPr>
          <w:b/>
          <w:bCs/>
          <w:spacing w:val="-6"/>
          <w:kern w:val="24"/>
          <w:sz w:val="28"/>
          <w:szCs w:val="28"/>
        </w:rPr>
        <w:t>Допоміжна</w:t>
      </w:r>
    </w:p>
    <w:p w:rsidR="009E5BC0" w:rsidRPr="00E563BC" w:rsidRDefault="009E5BC0" w:rsidP="008F4711">
      <w:pPr>
        <w:pStyle w:val="a7"/>
        <w:numPr>
          <w:ilvl w:val="0"/>
          <w:numId w:val="45"/>
        </w:numPr>
        <w:tabs>
          <w:tab w:val="left" w:pos="0"/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>Антоненко-Давидович Б. Як ми говоримо. Київ :  Центр навчальної літератури, 2019. 284 с.</w:t>
      </w:r>
    </w:p>
    <w:p w:rsidR="009E5BC0" w:rsidRPr="00E563BC" w:rsidRDefault="009E5BC0" w:rsidP="008F4711">
      <w:pPr>
        <w:pStyle w:val="a3"/>
        <w:numPr>
          <w:ilvl w:val="0"/>
          <w:numId w:val="45"/>
        </w:numPr>
        <w:tabs>
          <w:tab w:val="left" w:pos="0"/>
          <w:tab w:val="left" w:pos="360"/>
          <w:tab w:val="left" w:pos="72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E563BC">
        <w:rPr>
          <w:spacing w:val="-6"/>
          <w:kern w:val="24"/>
          <w:sz w:val="28"/>
          <w:szCs w:val="28"/>
        </w:rPr>
        <w:t xml:space="preserve">Борг </w:t>
      </w:r>
      <w:proofErr w:type="spellStart"/>
      <w:r w:rsidRPr="00E563BC">
        <w:rPr>
          <w:spacing w:val="-6"/>
          <w:kern w:val="24"/>
          <w:sz w:val="28"/>
          <w:szCs w:val="28"/>
        </w:rPr>
        <w:t>Дж</w:t>
      </w:r>
      <w:proofErr w:type="spellEnd"/>
      <w:r w:rsidRPr="00E563BC">
        <w:rPr>
          <w:spacing w:val="-6"/>
          <w:kern w:val="24"/>
          <w:sz w:val="28"/>
          <w:szCs w:val="28"/>
        </w:rPr>
        <w:t xml:space="preserve">. Мистецтво говорити: таємниці ефективного спілкування. Харків : Ранок, 2020. 304 с. </w:t>
      </w:r>
    </w:p>
    <w:p w:rsidR="00E63302" w:rsidRPr="00E63302" w:rsidRDefault="00324816" w:rsidP="00E63302">
      <w:pPr>
        <w:pStyle w:val="a3"/>
        <w:numPr>
          <w:ilvl w:val="0"/>
          <w:numId w:val="45"/>
        </w:numPr>
        <w:tabs>
          <w:tab w:val="left" w:pos="0"/>
          <w:tab w:val="left" w:pos="360"/>
          <w:tab w:val="left" w:pos="72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hyperlink r:id="rId10" w:tooltip="Пошук за автором" w:history="1">
        <w:proofErr w:type="spellStart"/>
        <w:r w:rsidR="009E5BC0" w:rsidRPr="00E563BC">
          <w:rPr>
            <w:rStyle w:val="a6"/>
            <w:color w:val="auto"/>
            <w:sz w:val="28"/>
            <w:szCs w:val="28"/>
            <w:u w:val="none"/>
          </w:rPr>
          <w:t>Гаценко</w:t>
        </w:r>
        <w:proofErr w:type="spellEnd"/>
        <w:r w:rsidR="009E5BC0" w:rsidRPr="00E563BC">
          <w:rPr>
            <w:rStyle w:val="a6"/>
            <w:color w:val="auto"/>
            <w:sz w:val="28"/>
            <w:szCs w:val="28"/>
            <w:u w:val="none"/>
          </w:rPr>
          <w:t xml:space="preserve"> І. О.</w:t>
        </w:r>
      </w:hyperlink>
      <w:r w:rsidR="009E5BC0" w:rsidRPr="00E563BC">
        <w:rPr>
          <w:sz w:val="28"/>
          <w:szCs w:val="28"/>
        </w:rPr>
        <w:t>,  Крук О. І. Риторика як важливий складник професійної підготовки студентів</w:t>
      </w:r>
      <w:r w:rsidR="009353DD">
        <w:rPr>
          <w:sz w:val="28"/>
          <w:szCs w:val="28"/>
        </w:rPr>
        <w:t>.</w:t>
      </w:r>
      <w:r w:rsidR="009E5BC0" w:rsidRPr="00E563BC">
        <w:rPr>
          <w:sz w:val="28"/>
          <w:szCs w:val="28"/>
        </w:rPr>
        <w:t xml:space="preserve">  </w:t>
      </w:r>
      <w:hyperlink r:id="rId11" w:tooltip="Періодичне видання" w:history="1">
        <w:r w:rsidR="009E5BC0" w:rsidRPr="009353DD">
          <w:rPr>
            <w:rStyle w:val="a6"/>
            <w:i/>
            <w:color w:val="auto"/>
            <w:sz w:val="28"/>
            <w:szCs w:val="28"/>
            <w:u w:val="none"/>
          </w:rPr>
          <w:t>Закарпатські філологічні студії</w:t>
        </w:r>
      </w:hyperlink>
      <w:r w:rsidR="009E5BC0" w:rsidRPr="00E563BC">
        <w:rPr>
          <w:sz w:val="28"/>
          <w:szCs w:val="28"/>
        </w:rPr>
        <w:t xml:space="preserve">. 2021. </w:t>
      </w:r>
      <w:proofErr w:type="spellStart"/>
      <w:r w:rsidR="009E5BC0" w:rsidRPr="00E563BC">
        <w:rPr>
          <w:sz w:val="28"/>
          <w:szCs w:val="28"/>
        </w:rPr>
        <w:t>Вип</w:t>
      </w:r>
      <w:proofErr w:type="spellEnd"/>
      <w:r w:rsidR="009E5BC0" w:rsidRPr="00E563BC">
        <w:rPr>
          <w:sz w:val="28"/>
          <w:szCs w:val="28"/>
        </w:rPr>
        <w:t>. 19(1). С.</w:t>
      </w:r>
      <w:r w:rsidR="00197F3C">
        <w:rPr>
          <w:sz w:val="28"/>
          <w:szCs w:val="28"/>
        </w:rPr>
        <w:t> </w:t>
      </w:r>
      <w:r w:rsidR="009E5BC0" w:rsidRPr="00E563BC">
        <w:rPr>
          <w:sz w:val="28"/>
          <w:szCs w:val="28"/>
        </w:rPr>
        <w:t>15–20.</w:t>
      </w:r>
      <w:r w:rsidR="00E63302" w:rsidRPr="00E63302">
        <w:t xml:space="preserve"> </w:t>
      </w:r>
    </w:p>
    <w:p w:rsidR="00FD0E4F" w:rsidRDefault="00E63302" w:rsidP="00FD0E4F">
      <w:pPr>
        <w:pStyle w:val="a3"/>
        <w:numPr>
          <w:ilvl w:val="0"/>
          <w:numId w:val="45"/>
        </w:numPr>
        <w:tabs>
          <w:tab w:val="left" w:pos="0"/>
          <w:tab w:val="left" w:pos="360"/>
          <w:tab w:val="left" w:pos="72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proofErr w:type="spellStart"/>
      <w:r w:rsidRPr="00FD0E4F">
        <w:rPr>
          <w:sz w:val="28"/>
          <w:szCs w:val="28"/>
        </w:rPr>
        <w:t>Голоюх</w:t>
      </w:r>
      <w:proofErr w:type="spellEnd"/>
      <w:r w:rsidRPr="00FD0E4F">
        <w:rPr>
          <w:sz w:val="28"/>
          <w:szCs w:val="28"/>
        </w:rPr>
        <w:t xml:space="preserve"> Л. В. Новітня риторика: прийоми і стратегії : [</w:t>
      </w:r>
      <w:proofErr w:type="spellStart"/>
      <w:r w:rsidRPr="00FD0E4F">
        <w:rPr>
          <w:sz w:val="28"/>
          <w:szCs w:val="28"/>
        </w:rPr>
        <w:t>навч</w:t>
      </w:r>
      <w:proofErr w:type="spellEnd"/>
      <w:r w:rsidRPr="00FD0E4F">
        <w:rPr>
          <w:sz w:val="28"/>
          <w:szCs w:val="28"/>
        </w:rPr>
        <w:t>. посібник]. Луцьк : Вежа-Друк, 2024. 200 с.</w:t>
      </w:r>
    </w:p>
    <w:p w:rsidR="009E5BC0" w:rsidRPr="00FD0E4F" w:rsidRDefault="00FD0E4F" w:rsidP="00FD0E4F">
      <w:pPr>
        <w:pStyle w:val="a3"/>
        <w:numPr>
          <w:ilvl w:val="0"/>
          <w:numId w:val="45"/>
        </w:numPr>
        <w:tabs>
          <w:tab w:val="left" w:pos="0"/>
          <w:tab w:val="left" w:pos="360"/>
          <w:tab w:val="left" w:pos="72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FD0E4F">
        <w:rPr>
          <w:sz w:val="28"/>
          <w:szCs w:val="28"/>
        </w:rPr>
        <w:lastRenderedPageBreak/>
        <w:t xml:space="preserve">Грищенко Н. В. «Домінанта переможця»: чорна риторика в сучасному комунікативному просторі. </w:t>
      </w:r>
      <w:r w:rsidRPr="00FD0E4F">
        <w:rPr>
          <w:i/>
          <w:sz w:val="28"/>
          <w:szCs w:val="28"/>
        </w:rPr>
        <w:t>Сучасні проблеми правового, економічного та соціального розвитку держави</w:t>
      </w:r>
      <w:r w:rsidR="001A3E32">
        <w:rPr>
          <w:sz w:val="28"/>
          <w:szCs w:val="28"/>
        </w:rPr>
        <w:t>. Харків,</w:t>
      </w:r>
      <w:r w:rsidRPr="00FD0E4F">
        <w:rPr>
          <w:sz w:val="28"/>
          <w:szCs w:val="28"/>
        </w:rPr>
        <w:t xml:space="preserve"> 2017. С. 38-41</w:t>
      </w:r>
    </w:p>
    <w:p w:rsidR="009E5BC0" w:rsidRPr="00E563BC" w:rsidRDefault="009E5BC0" w:rsidP="00FD0E4F">
      <w:pPr>
        <w:pStyle w:val="a7"/>
        <w:widowControl w:val="0"/>
        <w:numPr>
          <w:ilvl w:val="0"/>
          <w:numId w:val="45"/>
        </w:numPr>
        <w:tabs>
          <w:tab w:val="left" w:pos="0"/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563BC">
        <w:rPr>
          <w:rFonts w:ascii="Times New Roman" w:hAnsi="Times New Roman"/>
          <w:sz w:val="28"/>
          <w:szCs w:val="28"/>
        </w:rPr>
        <w:t>Дворецька</w:t>
      </w:r>
      <w:proofErr w:type="spellEnd"/>
      <w:r w:rsidRPr="00E563BC">
        <w:rPr>
          <w:rFonts w:ascii="Times New Roman" w:hAnsi="Times New Roman"/>
          <w:sz w:val="28"/>
          <w:szCs w:val="28"/>
        </w:rPr>
        <w:t xml:space="preserve"> Ю. </w:t>
      </w:r>
      <w:proofErr w:type="spellStart"/>
      <w:r w:rsidRPr="00E563BC">
        <w:rPr>
          <w:rFonts w:ascii="Times New Roman" w:hAnsi="Times New Roman"/>
          <w:sz w:val="28"/>
          <w:szCs w:val="28"/>
        </w:rPr>
        <w:t>Помилкаріум</w:t>
      </w:r>
      <w:proofErr w:type="spellEnd"/>
      <w:r w:rsidRPr="00E563BC">
        <w:rPr>
          <w:rFonts w:ascii="Times New Roman" w:hAnsi="Times New Roman"/>
          <w:sz w:val="28"/>
          <w:szCs w:val="28"/>
        </w:rPr>
        <w:t>. Моя українська правильна та вишукана. Харків : Видавнича група «Основа», 2021. 128 с.</w:t>
      </w:r>
    </w:p>
    <w:p w:rsidR="008F4711" w:rsidRDefault="009E5BC0" w:rsidP="008F4711">
      <w:pPr>
        <w:numPr>
          <w:ilvl w:val="0"/>
          <w:numId w:val="45"/>
        </w:numPr>
        <w:tabs>
          <w:tab w:val="left" w:pos="0"/>
          <w:tab w:val="left" w:pos="9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8F4711">
        <w:rPr>
          <w:rFonts w:ascii="Times New Roman" w:hAnsi="Times New Roman"/>
          <w:sz w:val="28"/>
          <w:szCs w:val="28"/>
        </w:rPr>
        <w:t xml:space="preserve">Дубчак О. Бачити українською. Слово в </w:t>
      </w:r>
      <w:proofErr w:type="spellStart"/>
      <w:r w:rsidRPr="008F4711">
        <w:rPr>
          <w:rFonts w:ascii="Times New Roman" w:hAnsi="Times New Roman"/>
          <w:sz w:val="28"/>
          <w:szCs w:val="28"/>
        </w:rPr>
        <w:t>мовній</w:t>
      </w:r>
      <w:proofErr w:type="spellEnd"/>
      <w:r w:rsidRPr="008F4711">
        <w:rPr>
          <w:rFonts w:ascii="Times New Roman" w:hAnsi="Times New Roman"/>
          <w:sz w:val="28"/>
          <w:szCs w:val="28"/>
        </w:rPr>
        <w:t xml:space="preserve"> картині світу. Київ</w:t>
      </w:r>
      <w:r w:rsidR="00197F3C">
        <w:rPr>
          <w:rFonts w:ascii="Times New Roman" w:hAnsi="Times New Roman"/>
          <w:sz w:val="28"/>
          <w:szCs w:val="28"/>
        </w:rPr>
        <w:t xml:space="preserve"> </w:t>
      </w:r>
      <w:r w:rsidRPr="008F4711">
        <w:rPr>
          <w:rFonts w:ascii="Times New Roman" w:hAnsi="Times New Roman"/>
          <w:sz w:val="28"/>
          <w:szCs w:val="28"/>
        </w:rPr>
        <w:t>: Віхола, 2021. 336 с.</w:t>
      </w:r>
    </w:p>
    <w:p w:rsidR="008F4711" w:rsidRPr="008F4711" w:rsidRDefault="009E5BC0" w:rsidP="008F4711">
      <w:pPr>
        <w:numPr>
          <w:ilvl w:val="0"/>
          <w:numId w:val="45"/>
        </w:numPr>
        <w:tabs>
          <w:tab w:val="left" w:pos="0"/>
          <w:tab w:val="left" w:pos="9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8F4711">
        <w:rPr>
          <w:rFonts w:ascii="Times New Roman" w:hAnsi="Times New Roman"/>
          <w:sz w:val="28"/>
          <w:szCs w:val="28"/>
        </w:rPr>
        <w:t>Дубчак О. Перемагати українською. Про мову ненависті й любові. Київ</w:t>
      </w:r>
      <w:r w:rsidR="00197F3C">
        <w:rPr>
          <w:rFonts w:ascii="Times New Roman" w:hAnsi="Times New Roman"/>
          <w:sz w:val="28"/>
          <w:szCs w:val="28"/>
        </w:rPr>
        <w:t xml:space="preserve"> </w:t>
      </w:r>
      <w:r w:rsidRPr="008F4711">
        <w:rPr>
          <w:rFonts w:ascii="Times New Roman" w:hAnsi="Times New Roman"/>
          <w:sz w:val="28"/>
          <w:szCs w:val="28"/>
        </w:rPr>
        <w:t>: Віхола, 2022. 144 с.</w:t>
      </w:r>
    </w:p>
    <w:p w:rsidR="009353DD" w:rsidRDefault="009353DD" w:rsidP="008F4711">
      <w:pPr>
        <w:numPr>
          <w:ilvl w:val="0"/>
          <w:numId w:val="45"/>
        </w:numPr>
        <w:tabs>
          <w:tab w:val="left" w:pos="0"/>
          <w:tab w:val="left" w:pos="9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4711">
        <w:rPr>
          <w:rFonts w:ascii="Times New Roman" w:hAnsi="Times New Roman"/>
          <w:sz w:val="28"/>
          <w:szCs w:val="28"/>
        </w:rPr>
        <w:t>Івасюта</w:t>
      </w:r>
      <w:proofErr w:type="spellEnd"/>
      <w:r w:rsidRPr="008F4711">
        <w:rPr>
          <w:rFonts w:ascii="Times New Roman" w:hAnsi="Times New Roman"/>
          <w:sz w:val="28"/>
          <w:szCs w:val="28"/>
        </w:rPr>
        <w:t xml:space="preserve"> М. Надія Бабич як теоретик, практик і популяризатор риторичного мистецтва. </w:t>
      </w:r>
      <w:r w:rsidRPr="008F4711">
        <w:rPr>
          <w:rFonts w:ascii="Times New Roman" w:hAnsi="Times New Roman"/>
          <w:i/>
          <w:sz w:val="28"/>
          <w:szCs w:val="28"/>
        </w:rPr>
        <w:t>Берегиня слова</w:t>
      </w:r>
      <w:r w:rsidR="008F4711" w:rsidRPr="008F4711">
        <w:rPr>
          <w:rFonts w:ascii="Times New Roman" w:hAnsi="Times New Roman"/>
          <w:sz w:val="28"/>
          <w:szCs w:val="28"/>
        </w:rPr>
        <w:t xml:space="preserve"> : збірник тез, доповідей</w:t>
      </w:r>
      <w:r w:rsidRPr="008F4711">
        <w:rPr>
          <w:rFonts w:ascii="Times New Roman" w:hAnsi="Times New Roman"/>
          <w:sz w:val="28"/>
          <w:szCs w:val="28"/>
        </w:rPr>
        <w:t xml:space="preserve"> наукових читань, присвячених 80-літтю </w:t>
      </w:r>
      <w:r w:rsidR="00197F3C">
        <w:rPr>
          <w:rFonts w:ascii="Times New Roman" w:hAnsi="Times New Roman"/>
          <w:sz w:val="28"/>
          <w:szCs w:val="28"/>
        </w:rPr>
        <w:t>професора Надії Бабич. Чернівці :</w:t>
      </w:r>
      <w:r w:rsidRPr="008F47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4711">
        <w:rPr>
          <w:rFonts w:ascii="Times New Roman" w:hAnsi="Times New Roman"/>
          <w:sz w:val="28"/>
          <w:szCs w:val="28"/>
        </w:rPr>
        <w:t>Чернівец</w:t>
      </w:r>
      <w:proofErr w:type="spellEnd"/>
      <w:r w:rsidRPr="008F471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F4711">
        <w:rPr>
          <w:rFonts w:ascii="Times New Roman" w:hAnsi="Times New Roman"/>
          <w:sz w:val="28"/>
          <w:szCs w:val="28"/>
        </w:rPr>
        <w:t>нац</w:t>
      </w:r>
      <w:proofErr w:type="spellEnd"/>
      <w:r w:rsidRPr="008F4711">
        <w:rPr>
          <w:rFonts w:ascii="Times New Roman" w:hAnsi="Times New Roman"/>
          <w:sz w:val="28"/>
          <w:szCs w:val="28"/>
        </w:rPr>
        <w:t xml:space="preserve">. ун-т ім. Ю. </w:t>
      </w:r>
      <w:proofErr w:type="spellStart"/>
      <w:r w:rsidRPr="008F4711">
        <w:rPr>
          <w:rFonts w:ascii="Times New Roman" w:hAnsi="Times New Roman"/>
          <w:sz w:val="28"/>
          <w:szCs w:val="28"/>
        </w:rPr>
        <w:t>Федьковича</w:t>
      </w:r>
      <w:proofErr w:type="spellEnd"/>
      <w:r w:rsidRPr="008F4711">
        <w:rPr>
          <w:rFonts w:ascii="Times New Roman" w:hAnsi="Times New Roman"/>
          <w:sz w:val="28"/>
          <w:szCs w:val="28"/>
        </w:rPr>
        <w:t>, 2024. 116 с. С. 45</w:t>
      </w:r>
      <w:r w:rsidR="00197F3C" w:rsidRPr="00E563BC">
        <w:rPr>
          <w:rFonts w:ascii="Times New Roman" w:hAnsi="Times New Roman"/>
          <w:sz w:val="28"/>
          <w:szCs w:val="28"/>
        </w:rPr>
        <w:t>–</w:t>
      </w:r>
      <w:r w:rsidRPr="008F4711">
        <w:rPr>
          <w:rFonts w:ascii="Times New Roman" w:hAnsi="Times New Roman"/>
          <w:sz w:val="28"/>
          <w:szCs w:val="28"/>
        </w:rPr>
        <w:t>49.</w:t>
      </w:r>
    </w:p>
    <w:p w:rsidR="002E1EA0" w:rsidRPr="008F4711" w:rsidRDefault="002E1EA0" w:rsidP="008F4711">
      <w:pPr>
        <w:numPr>
          <w:ilvl w:val="0"/>
          <w:numId w:val="45"/>
        </w:numPr>
        <w:tabs>
          <w:tab w:val="left" w:pos="0"/>
          <w:tab w:val="left" w:pos="9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1EA0">
        <w:rPr>
          <w:rFonts w:ascii="Times New Roman" w:hAnsi="Times New Roman"/>
          <w:sz w:val="28"/>
          <w:szCs w:val="28"/>
        </w:rPr>
        <w:t>Костусяк</w:t>
      </w:r>
      <w:proofErr w:type="spellEnd"/>
      <w:r w:rsidRPr="002E1EA0">
        <w:rPr>
          <w:rFonts w:ascii="Times New Roman" w:hAnsi="Times New Roman"/>
          <w:sz w:val="28"/>
          <w:szCs w:val="28"/>
        </w:rPr>
        <w:t xml:space="preserve"> Н. М. Академічна риторика : навчальний посібник. Луцьк : </w:t>
      </w:r>
      <w:proofErr w:type="spellStart"/>
      <w:r w:rsidRPr="002E1EA0">
        <w:rPr>
          <w:rFonts w:ascii="Times New Roman" w:hAnsi="Times New Roman"/>
          <w:sz w:val="28"/>
          <w:szCs w:val="28"/>
        </w:rPr>
        <w:t>Надстир’я</w:t>
      </w:r>
      <w:proofErr w:type="spellEnd"/>
      <w:r w:rsidRPr="002E1EA0">
        <w:rPr>
          <w:rFonts w:ascii="Times New Roman" w:hAnsi="Times New Roman"/>
          <w:sz w:val="28"/>
          <w:szCs w:val="28"/>
        </w:rPr>
        <w:t>, 2021. 128 с.</w:t>
      </w:r>
    </w:p>
    <w:p w:rsidR="009E5BC0" w:rsidRPr="00E563BC" w:rsidRDefault="009E5BC0" w:rsidP="008F4711">
      <w:pPr>
        <w:pStyle w:val="a3"/>
        <w:numPr>
          <w:ilvl w:val="0"/>
          <w:numId w:val="45"/>
        </w:numPr>
        <w:tabs>
          <w:tab w:val="left" w:pos="0"/>
          <w:tab w:val="left" w:pos="720"/>
          <w:tab w:val="left" w:pos="90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proofErr w:type="spellStart"/>
      <w:r w:rsidRPr="00E563BC">
        <w:rPr>
          <w:sz w:val="28"/>
          <w:szCs w:val="28"/>
        </w:rPr>
        <w:t>Куньч</w:t>
      </w:r>
      <w:proofErr w:type="spellEnd"/>
      <w:r w:rsidRPr="00E563BC">
        <w:rPr>
          <w:sz w:val="28"/>
          <w:szCs w:val="28"/>
        </w:rPr>
        <w:t xml:space="preserve"> З. Й. Українська риторика: історія становлення і розвитку : </w:t>
      </w:r>
      <w:proofErr w:type="spellStart"/>
      <w:r w:rsidRPr="00E563BC">
        <w:rPr>
          <w:sz w:val="28"/>
          <w:szCs w:val="28"/>
        </w:rPr>
        <w:t>навч</w:t>
      </w:r>
      <w:proofErr w:type="spellEnd"/>
      <w:r w:rsidRPr="00E563BC">
        <w:rPr>
          <w:sz w:val="28"/>
          <w:szCs w:val="28"/>
        </w:rPr>
        <w:t xml:space="preserve">. </w:t>
      </w:r>
      <w:proofErr w:type="spellStart"/>
      <w:r w:rsidRPr="00E563BC">
        <w:rPr>
          <w:sz w:val="28"/>
          <w:szCs w:val="28"/>
        </w:rPr>
        <w:t>посіб</w:t>
      </w:r>
      <w:proofErr w:type="spellEnd"/>
      <w:r w:rsidRPr="00E563BC">
        <w:rPr>
          <w:sz w:val="28"/>
          <w:szCs w:val="28"/>
        </w:rPr>
        <w:t>. Львів : В-во „Львівська політехніка”, 2011. 247 с.</w:t>
      </w:r>
    </w:p>
    <w:p w:rsidR="009E5BC0" w:rsidRPr="00E563BC" w:rsidRDefault="009E5BC0" w:rsidP="008F4711">
      <w:pPr>
        <w:pStyle w:val="a3"/>
        <w:numPr>
          <w:ilvl w:val="0"/>
          <w:numId w:val="45"/>
        </w:numPr>
        <w:tabs>
          <w:tab w:val="left" w:pos="0"/>
          <w:tab w:val="left" w:pos="720"/>
          <w:tab w:val="left" w:pos="90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proofErr w:type="spellStart"/>
      <w:r w:rsidRPr="00E563BC">
        <w:rPr>
          <w:sz w:val="28"/>
          <w:szCs w:val="28"/>
        </w:rPr>
        <w:t>Лівін</w:t>
      </w:r>
      <w:proofErr w:type="spellEnd"/>
      <w:r w:rsidRPr="00E563BC">
        <w:rPr>
          <w:sz w:val="28"/>
          <w:szCs w:val="28"/>
        </w:rPr>
        <w:t xml:space="preserve"> М. </w:t>
      </w:r>
      <w:proofErr w:type="spellStart"/>
      <w:r w:rsidRPr="00E563BC">
        <w:rPr>
          <w:sz w:val="28"/>
          <w:szCs w:val="28"/>
        </w:rPr>
        <w:t>Сторітелінг</w:t>
      </w:r>
      <w:proofErr w:type="spellEnd"/>
      <w:r w:rsidRPr="00E563BC">
        <w:rPr>
          <w:sz w:val="28"/>
          <w:szCs w:val="28"/>
        </w:rPr>
        <w:t xml:space="preserve"> для очей вух і серця. Київ : Наш формат, 2020. 184 с.</w:t>
      </w:r>
    </w:p>
    <w:p w:rsidR="004D5463" w:rsidRDefault="00324816" w:rsidP="008F4711">
      <w:pPr>
        <w:pStyle w:val="a3"/>
        <w:numPr>
          <w:ilvl w:val="0"/>
          <w:numId w:val="45"/>
        </w:numPr>
        <w:tabs>
          <w:tab w:val="left" w:pos="0"/>
          <w:tab w:val="left" w:pos="360"/>
          <w:tab w:val="left" w:pos="72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hyperlink r:id="rId12" w:tooltip="Пошук за автором" w:history="1">
        <w:r w:rsidR="009E5BC0" w:rsidRPr="00E563BC">
          <w:rPr>
            <w:rStyle w:val="a6"/>
            <w:color w:val="auto"/>
            <w:sz w:val="28"/>
            <w:szCs w:val="28"/>
            <w:u w:val="none"/>
          </w:rPr>
          <w:t>Невельська-Гордєєва О. П.</w:t>
        </w:r>
      </w:hyperlink>
      <w:r w:rsidR="009E5BC0" w:rsidRPr="00E563BC">
        <w:rPr>
          <w:sz w:val="28"/>
          <w:szCs w:val="28"/>
        </w:rPr>
        <w:t>, Нечитайло В. О. «Чорна риторика» як маніпулятивна техніка</w:t>
      </w:r>
      <w:r w:rsidR="009353DD">
        <w:rPr>
          <w:sz w:val="28"/>
          <w:szCs w:val="28"/>
        </w:rPr>
        <w:t>.</w:t>
      </w:r>
      <w:r w:rsidR="009E5BC0" w:rsidRPr="00E563BC">
        <w:rPr>
          <w:sz w:val="28"/>
          <w:szCs w:val="28"/>
        </w:rPr>
        <w:t xml:space="preserve">  </w:t>
      </w:r>
      <w:hyperlink r:id="rId13" w:tooltip="Періодичне видання" w:history="1">
        <w:r w:rsidR="009E5BC0" w:rsidRPr="009353DD">
          <w:rPr>
            <w:rStyle w:val="a6"/>
            <w:i/>
            <w:color w:val="auto"/>
            <w:sz w:val="28"/>
            <w:szCs w:val="28"/>
            <w:u w:val="none"/>
          </w:rPr>
          <w:t>Вісник Національного юридичного університету імені Ярослава Мудрого</w:t>
        </w:r>
        <w:r w:rsidR="009E5BC0" w:rsidRPr="00E563BC">
          <w:rPr>
            <w:rStyle w:val="a6"/>
            <w:color w:val="auto"/>
            <w:sz w:val="28"/>
            <w:szCs w:val="28"/>
            <w:u w:val="none"/>
          </w:rPr>
          <w:t>. Серія : Філософія, філософія права, політологія, соціологія</w:t>
        </w:r>
      </w:hyperlink>
      <w:r w:rsidR="009E5BC0" w:rsidRPr="00E563BC">
        <w:rPr>
          <w:sz w:val="28"/>
          <w:szCs w:val="28"/>
        </w:rPr>
        <w:t>. 2021. № 2. С. 81–92.</w:t>
      </w:r>
      <w:r w:rsidR="004D5463" w:rsidRPr="004D5463">
        <w:rPr>
          <w:sz w:val="28"/>
          <w:szCs w:val="28"/>
          <w:lang w:eastAsia="ru-RU"/>
        </w:rPr>
        <w:t xml:space="preserve"> </w:t>
      </w:r>
    </w:p>
    <w:p w:rsidR="009E5BC0" w:rsidRPr="00E563BC" w:rsidRDefault="004D5463" w:rsidP="008F4711">
      <w:pPr>
        <w:pStyle w:val="a3"/>
        <w:numPr>
          <w:ilvl w:val="0"/>
          <w:numId w:val="45"/>
        </w:numPr>
        <w:tabs>
          <w:tab w:val="left" w:pos="0"/>
          <w:tab w:val="left" w:pos="360"/>
          <w:tab w:val="left" w:pos="72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proofErr w:type="spellStart"/>
      <w:r w:rsidRPr="004D5463">
        <w:rPr>
          <w:sz w:val="28"/>
          <w:szCs w:val="28"/>
          <w:lang w:eastAsia="ru-RU"/>
        </w:rPr>
        <w:t>Піз</w:t>
      </w:r>
      <w:proofErr w:type="spellEnd"/>
      <w:r w:rsidRPr="004D5463">
        <w:rPr>
          <w:sz w:val="28"/>
          <w:szCs w:val="28"/>
          <w:lang w:eastAsia="ru-RU"/>
        </w:rPr>
        <w:t xml:space="preserve"> А., </w:t>
      </w:r>
      <w:proofErr w:type="spellStart"/>
      <w:r w:rsidRPr="004D5463">
        <w:rPr>
          <w:sz w:val="28"/>
          <w:szCs w:val="28"/>
          <w:lang w:eastAsia="ru-RU"/>
        </w:rPr>
        <w:t>Піз</w:t>
      </w:r>
      <w:proofErr w:type="spellEnd"/>
      <w:r w:rsidRPr="004D5463">
        <w:rPr>
          <w:sz w:val="28"/>
          <w:szCs w:val="28"/>
          <w:lang w:eastAsia="ru-RU"/>
        </w:rPr>
        <w:t xml:space="preserve"> Б. Мова жестів. Київ : КМ-Букс, 2017. </w:t>
      </w:r>
      <w:r w:rsidRPr="004D5463">
        <w:rPr>
          <w:sz w:val="28"/>
          <w:szCs w:val="28"/>
          <w:lang w:val="ru-RU" w:eastAsia="ru-RU"/>
        </w:rPr>
        <w:t>416 с.</w:t>
      </w:r>
    </w:p>
    <w:p w:rsidR="009E5BC0" w:rsidRPr="00E563BC" w:rsidRDefault="009E5BC0" w:rsidP="008F4711">
      <w:pPr>
        <w:pStyle w:val="a7"/>
        <w:widowControl w:val="0"/>
        <w:numPr>
          <w:ilvl w:val="0"/>
          <w:numId w:val="45"/>
        </w:numPr>
        <w:tabs>
          <w:tab w:val="left" w:pos="0"/>
          <w:tab w:val="left" w:pos="360"/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563BC">
        <w:rPr>
          <w:rFonts w:ascii="Times New Roman" w:hAnsi="Times New Roman"/>
          <w:sz w:val="28"/>
          <w:szCs w:val="28"/>
        </w:rPr>
        <w:t xml:space="preserve">Сторожук С. В., </w:t>
      </w:r>
      <w:proofErr w:type="spellStart"/>
      <w:r w:rsidRPr="00E563BC">
        <w:rPr>
          <w:rFonts w:ascii="Times New Roman" w:hAnsi="Times New Roman"/>
          <w:sz w:val="28"/>
          <w:szCs w:val="28"/>
        </w:rPr>
        <w:t>Гоян</w:t>
      </w:r>
      <w:proofErr w:type="spellEnd"/>
      <w:r w:rsidRPr="00E563BC">
        <w:rPr>
          <w:rFonts w:ascii="Times New Roman" w:hAnsi="Times New Roman"/>
          <w:sz w:val="28"/>
          <w:szCs w:val="28"/>
        </w:rPr>
        <w:t xml:space="preserve"> І. М., Матвієнко І. С. Риторика софістів або «старі» методи вирішення «нових»</w:t>
      </w:r>
      <w:r w:rsidR="009353DD">
        <w:rPr>
          <w:rFonts w:ascii="Times New Roman" w:hAnsi="Times New Roman"/>
          <w:sz w:val="28"/>
          <w:szCs w:val="28"/>
        </w:rPr>
        <w:t xml:space="preserve"> світоглядних протистоянь. </w:t>
      </w:r>
      <w:hyperlink r:id="rId14" w:tooltip="Періодичне видання" w:history="1">
        <w:r w:rsidRPr="009353DD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Актуальні проблеми філософії та соціології</w:t>
        </w:r>
      </w:hyperlink>
      <w:r w:rsidRPr="00E563BC">
        <w:rPr>
          <w:rFonts w:ascii="Times New Roman" w:hAnsi="Times New Roman"/>
          <w:sz w:val="28"/>
          <w:szCs w:val="28"/>
        </w:rPr>
        <w:t xml:space="preserve">. 2021. </w:t>
      </w:r>
      <w:proofErr w:type="spellStart"/>
      <w:r w:rsidRPr="00E563BC">
        <w:rPr>
          <w:rFonts w:ascii="Times New Roman" w:hAnsi="Times New Roman"/>
          <w:sz w:val="28"/>
          <w:szCs w:val="28"/>
        </w:rPr>
        <w:t>Вип</w:t>
      </w:r>
      <w:proofErr w:type="spellEnd"/>
      <w:r w:rsidRPr="00E563BC">
        <w:rPr>
          <w:rFonts w:ascii="Times New Roman" w:hAnsi="Times New Roman"/>
          <w:sz w:val="28"/>
          <w:szCs w:val="28"/>
        </w:rPr>
        <w:t>. 28. С. 27–32.</w:t>
      </w:r>
    </w:p>
    <w:p w:rsidR="009E5BC0" w:rsidRPr="00E563BC" w:rsidRDefault="009E5BC0" w:rsidP="007B162D">
      <w:pPr>
        <w:pStyle w:val="a3"/>
        <w:tabs>
          <w:tab w:val="left" w:pos="993"/>
        </w:tabs>
        <w:spacing w:before="0" w:beforeAutospacing="0" w:after="0" w:afterAutospacing="0"/>
        <w:jc w:val="both"/>
        <w:rPr>
          <w:spacing w:val="-6"/>
          <w:kern w:val="24"/>
          <w:sz w:val="28"/>
          <w:szCs w:val="28"/>
        </w:rPr>
      </w:pPr>
    </w:p>
    <w:p w:rsidR="009E5BC0" w:rsidRPr="00E563BC" w:rsidRDefault="009E5BC0" w:rsidP="007B162D">
      <w:pPr>
        <w:pStyle w:val="a3"/>
        <w:tabs>
          <w:tab w:val="left" w:pos="365"/>
        </w:tabs>
        <w:spacing w:before="14" w:beforeAutospacing="0" w:after="0" w:afterAutospacing="0" w:line="226" w:lineRule="exact"/>
        <w:jc w:val="center"/>
        <w:rPr>
          <w:kern w:val="24"/>
          <w:sz w:val="28"/>
          <w:szCs w:val="28"/>
        </w:rPr>
      </w:pPr>
      <w:r w:rsidRPr="00E563BC">
        <w:rPr>
          <w:b/>
          <w:bCs/>
          <w:kern w:val="24"/>
          <w:sz w:val="28"/>
          <w:szCs w:val="28"/>
        </w:rPr>
        <w:t>Інформаційні ресурси</w:t>
      </w:r>
    </w:p>
    <w:p w:rsidR="00D91145" w:rsidRPr="00D91145" w:rsidRDefault="00D91145" w:rsidP="00D91145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</w:pPr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Підручники онлайн: </w:t>
      </w:r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ab/>
        <w:t>https://pidru4niki.com/ritorika/#google_vignette</w:t>
      </w:r>
    </w:p>
    <w:p w:rsidR="00D91145" w:rsidRPr="00D91145" w:rsidRDefault="00D91145" w:rsidP="00D91145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</w:pPr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TED </w:t>
      </w:r>
      <w:proofErr w:type="spellStart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>ideas</w:t>
      </w:r>
      <w:proofErr w:type="spellEnd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 </w:t>
      </w:r>
      <w:proofErr w:type="spellStart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>worth</w:t>
      </w:r>
      <w:proofErr w:type="spellEnd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 </w:t>
      </w:r>
      <w:proofErr w:type="spellStart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>spreading</w:t>
      </w:r>
      <w:proofErr w:type="spellEnd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. (TED </w:t>
      </w:r>
      <w:proofErr w:type="spellStart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>Fellows</w:t>
      </w:r>
      <w:proofErr w:type="spellEnd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: </w:t>
      </w:r>
      <w:proofErr w:type="spellStart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>Shape</w:t>
      </w:r>
      <w:proofErr w:type="spellEnd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 </w:t>
      </w:r>
      <w:proofErr w:type="spellStart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>Your</w:t>
      </w:r>
      <w:proofErr w:type="spellEnd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 </w:t>
      </w:r>
      <w:proofErr w:type="spellStart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>Future</w:t>
      </w:r>
      <w:proofErr w:type="spellEnd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>) https://www.ted.com/</w:t>
      </w:r>
    </w:p>
    <w:p w:rsidR="00D91145" w:rsidRPr="00D91145" w:rsidRDefault="00D91145" w:rsidP="00D91145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</w:pPr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«Мистецтво публічних виступів» від </w:t>
      </w:r>
      <w:proofErr w:type="spellStart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>Google</w:t>
      </w:r>
      <w:proofErr w:type="spellEnd"/>
      <w:r w:rsidRPr="00D91145">
        <w:rPr>
          <w:rFonts w:ascii="Times New Roman" w:eastAsia="Times New Roman" w:hAnsi="Times New Roman"/>
          <w:spacing w:val="-6"/>
          <w:kern w:val="24"/>
          <w:sz w:val="28"/>
          <w:szCs w:val="28"/>
          <w:lang w:eastAsia="uk-UA"/>
        </w:rPr>
        <w:t xml:space="preserve"> https://learndigital.withgoogle.com/digitalworkshop-ua/course/public-speaking</w:t>
      </w:r>
    </w:p>
    <w:p w:rsidR="00664F67" w:rsidRDefault="00664F67" w:rsidP="00C250E7">
      <w:pPr>
        <w:spacing w:after="0" w:line="240" w:lineRule="auto"/>
        <w:ind w:firstLine="709"/>
        <w:jc w:val="center"/>
        <w:rPr>
          <w:rFonts w:ascii="Times New Roman" w:hAnsi="Times New Roman"/>
          <w:b/>
          <w:kern w:val="24"/>
          <w:sz w:val="28"/>
          <w:szCs w:val="28"/>
        </w:rPr>
      </w:pPr>
    </w:p>
    <w:p w:rsidR="0085235F" w:rsidRPr="0085235F" w:rsidRDefault="0085235F" w:rsidP="008523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</w:t>
      </w:r>
      <w:r w:rsidRPr="008523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олітика академічної доброчесності</w:t>
      </w:r>
    </w:p>
    <w:p w:rsidR="0085235F" w:rsidRPr="0085235F" w:rsidRDefault="0085235F" w:rsidP="008523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5235F" w:rsidRPr="0085235F" w:rsidRDefault="0085235F" w:rsidP="008523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23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Викладання курсу «Риторика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культура мовлення</w:t>
      </w:r>
      <w:r w:rsidRPr="008523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контроль й оцінювання знань і вмінь студентів спрямовані на дотримання вимог академічної доброчесності (Етичний кодекс Чернівецького національного університету імені Юрія </w:t>
      </w:r>
      <w:proofErr w:type="spellStart"/>
      <w:r w:rsidRPr="008523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Федьковича</w:t>
      </w:r>
      <w:proofErr w:type="spellEnd"/>
      <w:r w:rsidRPr="008523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(https://www.chnu.edu.ua/media/jxdbs0zb/etychnyi-kodeks-chernivetskoho-natsionalnoho-universytetu.pdf), Положення про виявлення та запобігання плагіату в Чернівецькому національному університеті імені Юрія </w:t>
      </w:r>
      <w:proofErr w:type="spellStart"/>
      <w:r w:rsidRPr="008523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Федьковича</w:t>
      </w:r>
      <w:proofErr w:type="spellEnd"/>
      <w:r w:rsidRPr="008523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523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(https://www.chnu.edu.ua/media/f5eleobm/polozhennya-pro-zapobihannia-plahiatu_2024.pdf).</w:t>
      </w:r>
    </w:p>
    <w:p w:rsidR="0085235F" w:rsidRPr="00E563BC" w:rsidRDefault="0085235F" w:rsidP="0085235F">
      <w:pPr>
        <w:spacing w:after="0" w:line="240" w:lineRule="auto"/>
        <w:ind w:firstLine="709"/>
        <w:jc w:val="both"/>
        <w:rPr>
          <w:rFonts w:ascii="Times New Roman" w:hAnsi="Times New Roman"/>
          <w:b/>
          <w:kern w:val="24"/>
          <w:sz w:val="28"/>
          <w:szCs w:val="28"/>
        </w:rPr>
      </w:pPr>
      <w:r w:rsidRPr="0085235F"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Студенти несуть особисту відповідальність за випадки їхнього порушення, враховуючи плагіат, списування, підказування тощо. У разі виявлення академічної </w:t>
      </w:r>
      <w:proofErr w:type="spellStart"/>
      <w:r w:rsidRPr="0085235F">
        <w:rPr>
          <w:rFonts w:ascii="Times New Roman" w:eastAsia="Times New Roman" w:hAnsi="Times New Roman"/>
          <w:sz w:val="28"/>
          <w:szCs w:val="28"/>
          <w:lang w:eastAsia="ru-RU"/>
        </w:rPr>
        <w:t>недоброчесності</w:t>
      </w:r>
      <w:proofErr w:type="spellEnd"/>
      <w:r w:rsidRPr="0085235F">
        <w:rPr>
          <w:rFonts w:ascii="Times New Roman" w:eastAsia="Times New Roman" w:hAnsi="Times New Roman"/>
          <w:sz w:val="28"/>
          <w:szCs w:val="28"/>
          <w:lang w:eastAsia="ru-RU"/>
        </w:rPr>
        <w:t xml:space="preserve"> вперше бали, зараховані студентові/ці за виконане завдання, скасовуються. Повторна практика </w:t>
      </w:r>
      <w:proofErr w:type="spellStart"/>
      <w:r w:rsidRPr="0085235F">
        <w:rPr>
          <w:rFonts w:ascii="Times New Roman" w:eastAsia="Times New Roman" w:hAnsi="Times New Roman"/>
          <w:sz w:val="28"/>
          <w:szCs w:val="28"/>
          <w:lang w:eastAsia="ru-RU"/>
        </w:rPr>
        <w:t>недоброчесності</w:t>
      </w:r>
      <w:proofErr w:type="spellEnd"/>
      <w:r w:rsidRPr="0085235F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 призвести до анулювання всіх нарахованих за курс балів.</w:t>
      </w:r>
    </w:p>
    <w:sectPr w:rsidR="0085235F" w:rsidRPr="00E563BC" w:rsidSect="007430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89A0A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E08DE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E84AA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352A5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E9C16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86F6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A14C0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C434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C42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32E30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57EE5"/>
    <w:multiLevelType w:val="hybridMultilevel"/>
    <w:tmpl w:val="D2BE4488"/>
    <w:lvl w:ilvl="0" w:tplc="0422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1960A1C"/>
    <w:multiLevelType w:val="hybridMultilevel"/>
    <w:tmpl w:val="0D141F0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02FC1A14"/>
    <w:multiLevelType w:val="hybridMultilevel"/>
    <w:tmpl w:val="57B0776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03FB5DF2"/>
    <w:multiLevelType w:val="hybridMultilevel"/>
    <w:tmpl w:val="88548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4AB5013"/>
    <w:multiLevelType w:val="hybridMultilevel"/>
    <w:tmpl w:val="45BE1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6BE4E0D"/>
    <w:multiLevelType w:val="hybridMultilevel"/>
    <w:tmpl w:val="1722B6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394F2E"/>
    <w:multiLevelType w:val="hybridMultilevel"/>
    <w:tmpl w:val="194E31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AD4D17"/>
    <w:multiLevelType w:val="hybridMultilevel"/>
    <w:tmpl w:val="51209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EA7820"/>
    <w:multiLevelType w:val="hybridMultilevel"/>
    <w:tmpl w:val="6066A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EE59A7"/>
    <w:multiLevelType w:val="hybridMultilevel"/>
    <w:tmpl w:val="609CC0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C1A4037"/>
    <w:multiLevelType w:val="hybridMultilevel"/>
    <w:tmpl w:val="9CF4B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8C1151"/>
    <w:multiLevelType w:val="hybridMultilevel"/>
    <w:tmpl w:val="B0C4C5E8"/>
    <w:lvl w:ilvl="0" w:tplc="0422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24562F79"/>
    <w:multiLevelType w:val="hybridMultilevel"/>
    <w:tmpl w:val="C1B246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6D5E39"/>
    <w:multiLevelType w:val="hybridMultilevel"/>
    <w:tmpl w:val="FAF2B7DE"/>
    <w:lvl w:ilvl="0" w:tplc="0422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3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25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7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9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1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3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85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73" w:hanging="180"/>
      </w:pPr>
      <w:rPr>
        <w:rFonts w:cs="Times New Roman"/>
      </w:rPr>
    </w:lvl>
  </w:abstractNum>
  <w:abstractNum w:abstractNumId="24" w15:restartNumberingAfterBreak="0">
    <w:nsid w:val="2E924E46"/>
    <w:multiLevelType w:val="hybridMultilevel"/>
    <w:tmpl w:val="35FC8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2FC14E3B"/>
    <w:multiLevelType w:val="hybridMultilevel"/>
    <w:tmpl w:val="0748B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4219F9"/>
    <w:multiLevelType w:val="hybridMultilevel"/>
    <w:tmpl w:val="FE86F7B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 w15:restartNumberingAfterBreak="0">
    <w:nsid w:val="34B3030D"/>
    <w:multiLevelType w:val="hybridMultilevel"/>
    <w:tmpl w:val="9222C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3D13404D"/>
    <w:multiLevelType w:val="hybridMultilevel"/>
    <w:tmpl w:val="1F9CE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AC08EE"/>
    <w:multiLevelType w:val="hybridMultilevel"/>
    <w:tmpl w:val="922E51E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0" w15:restartNumberingAfterBreak="0">
    <w:nsid w:val="42D10AEA"/>
    <w:multiLevelType w:val="hybridMultilevel"/>
    <w:tmpl w:val="D12AB27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C3A1809"/>
    <w:multiLevelType w:val="hybridMultilevel"/>
    <w:tmpl w:val="A6101EAA"/>
    <w:lvl w:ilvl="0" w:tplc="0419000F">
      <w:start w:val="1"/>
      <w:numFmt w:val="decimal"/>
      <w:lvlText w:val="%1."/>
      <w:lvlJc w:val="left"/>
      <w:pPr>
        <w:ind w:left="1789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2" w15:restartNumberingAfterBreak="0">
    <w:nsid w:val="4D2721AC"/>
    <w:multiLevelType w:val="multilevel"/>
    <w:tmpl w:val="4D2721A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52832F5C"/>
    <w:multiLevelType w:val="hybridMultilevel"/>
    <w:tmpl w:val="4BD6C03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30B0C82"/>
    <w:multiLevelType w:val="hybridMultilevel"/>
    <w:tmpl w:val="7E3AFDE0"/>
    <w:lvl w:ilvl="0" w:tplc="3D3E05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8D66508"/>
    <w:multiLevelType w:val="hybridMultilevel"/>
    <w:tmpl w:val="F432DB98"/>
    <w:lvl w:ilvl="0" w:tplc="B1D6EA38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74" w:hanging="360"/>
      </w:pPr>
    </w:lvl>
    <w:lvl w:ilvl="2" w:tplc="0422001B" w:tentative="1">
      <w:start w:val="1"/>
      <w:numFmt w:val="lowerRoman"/>
      <w:lvlText w:val="%3."/>
      <w:lvlJc w:val="right"/>
      <w:pPr>
        <w:ind w:left="1794" w:hanging="180"/>
      </w:pPr>
    </w:lvl>
    <w:lvl w:ilvl="3" w:tplc="0422000F" w:tentative="1">
      <w:start w:val="1"/>
      <w:numFmt w:val="decimal"/>
      <w:lvlText w:val="%4."/>
      <w:lvlJc w:val="left"/>
      <w:pPr>
        <w:ind w:left="2514" w:hanging="360"/>
      </w:pPr>
    </w:lvl>
    <w:lvl w:ilvl="4" w:tplc="04220019" w:tentative="1">
      <w:start w:val="1"/>
      <w:numFmt w:val="lowerLetter"/>
      <w:lvlText w:val="%5."/>
      <w:lvlJc w:val="left"/>
      <w:pPr>
        <w:ind w:left="3234" w:hanging="360"/>
      </w:pPr>
    </w:lvl>
    <w:lvl w:ilvl="5" w:tplc="0422001B" w:tentative="1">
      <w:start w:val="1"/>
      <w:numFmt w:val="lowerRoman"/>
      <w:lvlText w:val="%6."/>
      <w:lvlJc w:val="right"/>
      <w:pPr>
        <w:ind w:left="3954" w:hanging="180"/>
      </w:pPr>
    </w:lvl>
    <w:lvl w:ilvl="6" w:tplc="0422000F" w:tentative="1">
      <w:start w:val="1"/>
      <w:numFmt w:val="decimal"/>
      <w:lvlText w:val="%7."/>
      <w:lvlJc w:val="left"/>
      <w:pPr>
        <w:ind w:left="4674" w:hanging="360"/>
      </w:pPr>
    </w:lvl>
    <w:lvl w:ilvl="7" w:tplc="04220019" w:tentative="1">
      <w:start w:val="1"/>
      <w:numFmt w:val="lowerLetter"/>
      <w:lvlText w:val="%8."/>
      <w:lvlJc w:val="left"/>
      <w:pPr>
        <w:ind w:left="5394" w:hanging="360"/>
      </w:pPr>
    </w:lvl>
    <w:lvl w:ilvl="8" w:tplc="0422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36" w15:restartNumberingAfterBreak="0">
    <w:nsid w:val="5CB30239"/>
    <w:multiLevelType w:val="hybridMultilevel"/>
    <w:tmpl w:val="E7EC0700"/>
    <w:lvl w:ilvl="0" w:tplc="0422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5D567900"/>
    <w:multiLevelType w:val="hybridMultilevel"/>
    <w:tmpl w:val="9200973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5F1C7C63"/>
    <w:multiLevelType w:val="hybridMultilevel"/>
    <w:tmpl w:val="3F249E94"/>
    <w:lvl w:ilvl="0" w:tplc="0422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9" w15:restartNumberingAfterBreak="0">
    <w:nsid w:val="696E62ED"/>
    <w:multiLevelType w:val="hybridMultilevel"/>
    <w:tmpl w:val="493037A6"/>
    <w:lvl w:ilvl="0" w:tplc="0422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 w15:restartNumberingAfterBreak="0">
    <w:nsid w:val="69CF6893"/>
    <w:multiLevelType w:val="hybridMultilevel"/>
    <w:tmpl w:val="E8442C58"/>
    <w:lvl w:ilvl="0" w:tplc="0422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1" w15:restartNumberingAfterBreak="0">
    <w:nsid w:val="6E306CDA"/>
    <w:multiLevelType w:val="hybridMultilevel"/>
    <w:tmpl w:val="91167496"/>
    <w:lvl w:ilvl="0" w:tplc="A8FA1FBC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B0019D"/>
    <w:multiLevelType w:val="hybridMultilevel"/>
    <w:tmpl w:val="3DDEC470"/>
    <w:lvl w:ilvl="0" w:tplc="0422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 w15:restartNumberingAfterBreak="0">
    <w:nsid w:val="73682944"/>
    <w:multiLevelType w:val="hybridMultilevel"/>
    <w:tmpl w:val="83D86E4E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48A2678"/>
    <w:multiLevelType w:val="hybridMultilevel"/>
    <w:tmpl w:val="F8848DBC"/>
    <w:lvl w:ilvl="0" w:tplc="A8FA1FBC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 w15:restartNumberingAfterBreak="0">
    <w:nsid w:val="79CD756C"/>
    <w:multiLevelType w:val="hybridMultilevel"/>
    <w:tmpl w:val="77D83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7D0A3E5C"/>
    <w:multiLevelType w:val="hybridMultilevel"/>
    <w:tmpl w:val="2AD6B09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3"/>
  </w:num>
  <w:num w:numId="2">
    <w:abstractNumId w:val="30"/>
  </w:num>
  <w:num w:numId="3">
    <w:abstractNumId w:val="12"/>
  </w:num>
  <w:num w:numId="4">
    <w:abstractNumId w:val="44"/>
  </w:num>
  <w:num w:numId="5">
    <w:abstractNumId w:val="41"/>
  </w:num>
  <w:num w:numId="6">
    <w:abstractNumId w:val="24"/>
  </w:num>
  <w:num w:numId="7">
    <w:abstractNumId w:val="20"/>
  </w:num>
  <w:num w:numId="8">
    <w:abstractNumId w:val="18"/>
  </w:num>
  <w:num w:numId="9">
    <w:abstractNumId w:val="14"/>
  </w:num>
  <w:num w:numId="10">
    <w:abstractNumId w:val="25"/>
  </w:num>
  <w:num w:numId="11">
    <w:abstractNumId w:val="28"/>
  </w:num>
  <w:num w:numId="12">
    <w:abstractNumId w:val="13"/>
  </w:num>
  <w:num w:numId="13">
    <w:abstractNumId w:val="17"/>
  </w:num>
  <w:num w:numId="1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40"/>
  </w:num>
  <w:num w:numId="17">
    <w:abstractNumId w:val="38"/>
  </w:num>
  <w:num w:numId="18">
    <w:abstractNumId w:val="39"/>
  </w:num>
  <w:num w:numId="19">
    <w:abstractNumId w:val="21"/>
  </w:num>
  <w:num w:numId="20">
    <w:abstractNumId w:val="23"/>
  </w:num>
  <w:num w:numId="21">
    <w:abstractNumId w:val="11"/>
  </w:num>
  <w:num w:numId="22">
    <w:abstractNumId w:val="42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29"/>
  </w:num>
  <w:num w:numId="34">
    <w:abstractNumId w:val="45"/>
  </w:num>
  <w:num w:numId="35">
    <w:abstractNumId w:val="27"/>
  </w:num>
  <w:num w:numId="36">
    <w:abstractNumId w:val="16"/>
  </w:num>
  <w:num w:numId="37">
    <w:abstractNumId w:val="19"/>
  </w:num>
  <w:num w:numId="38">
    <w:abstractNumId w:val="34"/>
  </w:num>
  <w:num w:numId="39">
    <w:abstractNumId w:val="43"/>
  </w:num>
  <w:num w:numId="40">
    <w:abstractNumId w:val="15"/>
  </w:num>
  <w:num w:numId="41">
    <w:abstractNumId w:val="10"/>
  </w:num>
  <w:num w:numId="42">
    <w:abstractNumId w:val="36"/>
  </w:num>
  <w:num w:numId="43">
    <w:abstractNumId w:val="35"/>
  </w:num>
  <w:num w:numId="44">
    <w:abstractNumId w:val="37"/>
  </w:num>
  <w:num w:numId="45">
    <w:abstractNumId w:val="31"/>
  </w:num>
  <w:num w:numId="46">
    <w:abstractNumId w:val="22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6075"/>
    <w:rsid w:val="000132E5"/>
    <w:rsid w:val="00017487"/>
    <w:rsid w:val="000469B2"/>
    <w:rsid w:val="00046B02"/>
    <w:rsid w:val="000471E8"/>
    <w:rsid w:val="00047F16"/>
    <w:rsid w:val="00053AB4"/>
    <w:rsid w:val="0005708A"/>
    <w:rsid w:val="00061C72"/>
    <w:rsid w:val="00073911"/>
    <w:rsid w:val="00080492"/>
    <w:rsid w:val="00085180"/>
    <w:rsid w:val="00087CD3"/>
    <w:rsid w:val="00093E2F"/>
    <w:rsid w:val="000C395A"/>
    <w:rsid w:val="000C5AF6"/>
    <w:rsid w:val="000D0725"/>
    <w:rsid w:val="000D1E17"/>
    <w:rsid w:val="000D55E4"/>
    <w:rsid w:val="000F70B5"/>
    <w:rsid w:val="00105634"/>
    <w:rsid w:val="00105FDE"/>
    <w:rsid w:val="00110DD0"/>
    <w:rsid w:val="001275F8"/>
    <w:rsid w:val="00131CCE"/>
    <w:rsid w:val="001360E2"/>
    <w:rsid w:val="00141624"/>
    <w:rsid w:val="001710CA"/>
    <w:rsid w:val="00174F22"/>
    <w:rsid w:val="0018534D"/>
    <w:rsid w:val="001946CB"/>
    <w:rsid w:val="0019604E"/>
    <w:rsid w:val="00197F3C"/>
    <w:rsid w:val="001A0557"/>
    <w:rsid w:val="001A2C2C"/>
    <w:rsid w:val="001A3E32"/>
    <w:rsid w:val="001B04CC"/>
    <w:rsid w:val="001B6E5E"/>
    <w:rsid w:val="001B7B15"/>
    <w:rsid w:val="001D3E00"/>
    <w:rsid w:val="001D68D1"/>
    <w:rsid w:val="001E1CCF"/>
    <w:rsid w:val="001E34B1"/>
    <w:rsid w:val="001E5F58"/>
    <w:rsid w:val="001E7972"/>
    <w:rsid w:val="001F3507"/>
    <w:rsid w:val="0020265D"/>
    <w:rsid w:val="00203B61"/>
    <w:rsid w:val="0020437E"/>
    <w:rsid w:val="002054E5"/>
    <w:rsid w:val="0020699C"/>
    <w:rsid w:val="00210560"/>
    <w:rsid w:val="00221750"/>
    <w:rsid w:val="00222E1F"/>
    <w:rsid w:val="00224322"/>
    <w:rsid w:val="002271DB"/>
    <w:rsid w:val="00260DA5"/>
    <w:rsid w:val="0027370A"/>
    <w:rsid w:val="0027425B"/>
    <w:rsid w:val="002809F5"/>
    <w:rsid w:val="00280B44"/>
    <w:rsid w:val="00284636"/>
    <w:rsid w:val="00285765"/>
    <w:rsid w:val="00287B03"/>
    <w:rsid w:val="00292BCF"/>
    <w:rsid w:val="00297F07"/>
    <w:rsid w:val="002A2657"/>
    <w:rsid w:val="002B1D4C"/>
    <w:rsid w:val="002B2953"/>
    <w:rsid w:val="002B5947"/>
    <w:rsid w:val="002C54B9"/>
    <w:rsid w:val="002D059D"/>
    <w:rsid w:val="002E1EA0"/>
    <w:rsid w:val="002E727F"/>
    <w:rsid w:val="0030108B"/>
    <w:rsid w:val="003155BF"/>
    <w:rsid w:val="003156E1"/>
    <w:rsid w:val="003220E7"/>
    <w:rsid w:val="00324816"/>
    <w:rsid w:val="00336C60"/>
    <w:rsid w:val="0033777B"/>
    <w:rsid w:val="00351858"/>
    <w:rsid w:val="00357D08"/>
    <w:rsid w:val="00360592"/>
    <w:rsid w:val="00371104"/>
    <w:rsid w:val="00382096"/>
    <w:rsid w:val="003859A4"/>
    <w:rsid w:val="003A1420"/>
    <w:rsid w:val="003A1C64"/>
    <w:rsid w:val="003A5EAF"/>
    <w:rsid w:val="003B3601"/>
    <w:rsid w:val="003C06EA"/>
    <w:rsid w:val="003D5C89"/>
    <w:rsid w:val="003D695D"/>
    <w:rsid w:val="003F5E58"/>
    <w:rsid w:val="003F69FE"/>
    <w:rsid w:val="00404ABF"/>
    <w:rsid w:val="00412CE4"/>
    <w:rsid w:val="00415D30"/>
    <w:rsid w:val="004211B1"/>
    <w:rsid w:val="004326AB"/>
    <w:rsid w:val="0043353D"/>
    <w:rsid w:val="00434D95"/>
    <w:rsid w:val="00437F18"/>
    <w:rsid w:val="004423C2"/>
    <w:rsid w:val="004502B4"/>
    <w:rsid w:val="004540F4"/>
    <w:rsid w:val="004562A3"/>
    <w:rsid w:val="00460E17"/>
    <w:rsid w:val="004647AD"/>
    <w:rsid w:val="00465064"/>
    <w:rsid w:val="0047104A"/>
    <w:rsid w:val="00471EE1"/>
    <w:rsid w:val="00476E7D"/>
    <w:rsid w:val="00481326"/>
    <w:rsid w:val="004816C5"/>
    <w:rsid w:val="00482BC8"/>
    <w:rsid w:val="00483B9B"/>
    <w:rsid w:val="004B4F1F"/>
    <w:rsid w:val="004B70FA"/>
    <w:rsid w:val="004D21CB"/>
    <w:rsid w:val="004D2FBA"/>
    <w:rsid w:val="004D5463"/>
    <w:rsid w:val="004E5DCD"/>
    <w:rsid w:val="004F130E"/>
    <w:rsid w:val="004F5475"/>
    <w:rsid w:val="005125D7"/>
    <w:rsid w:val="00512892"/>
    <w:rsid w:val="005178D9"/>
    <w:rsid w:val="00520040"/>
    <w:rsid w:val="00521157"/>
    <w:rsid w:val="00524B98"/>
    <w:rsid w:val="005257E6"/>
    <w:rsid w:val="00546749"/>
    <w:rsid w:val="00552988"/>
    <w:rsid w:val="00554610"/>
    <w:rsid w:val="0055634B"/>
    <w:rsid w:val="005571F4"/>
    <w:rsid w:val="00562C57"/>
    <w:rsid w:val="00564B0B"/>
    <w:rsid w:val="00565982"/>
    <w:rsid w:val="00574A32"/>
    <w:rsid w:val="00586401"/>
    <w:rsid w:val="00595494"/>
    <w:rsid w:val="005A1A5A"/>
    <w:rsid w:val="005F28F0"/>
    <w:rsid w:val="005F564E"/>
    <w:rsid w:val="005F7B63"/>
    <w:rsid w:val="00605235"/>
    <w:rsid w:val="00626CB7"/>
    <w:rsid w:val="00642539"/>
    <w:rsid w:val="006472AF"/>
    <w:rsid w:val="00661496"/>
    <w:rsid w:val="00664F67"/>
    <w:rsid w:val="00671AC0"/>
    <w:rsid w:val="0067537D"/>
    <w:rsid w:val="006753DA"/>
    <w:rsid w:val="006843D3"/>
    <w:rsid w:val="00685CEF"/>
    <w:rsid w:val="006902F7"/>
    <w:rsid w:val="006916DC"/>
    <w:rsid w:val="006A5244"/>
    <w:rsid w:val="006B496C"/>
    <w:rsid w:val="006C0C6A"/>
    <w:rsid w:val="006D6AD7"/>
    <w:rsid w:val="006E4631"/>
    <w:rsid w:val="006E49A9"/>
    <w:rsid w:val="006E4F0D"/>
    <w:rsid w:val="006F4BF1"/>
    <w:rsid w:val="0072006F"/>
    <w:rsid w:val="00720DEE"/>
    <w:rsid w:val="00722B08"/>
    <w:rsid w:val="007328B7"/>
    <w:rsid w:val="00743086"/>
    <w:rsid w:val="007438C9"/>
    <w:rsid w:val="00750FA6"/>
    <w:rsid w:val="00753FA2"/>
    <w:rsid w:val="00760B37"/>
    <w:rsid w:val="007648EE"/>
    <w:rsid w:val="007962C5"/>
    <w:rsid w:val="007A096C"/>
    <w:rsid w:val="007A227D"/>
    <w:rsid w:val="007A6AF4"/>
    <w:rsid w:val="007A7B9A"/>
    <w:rsid w:val="007B162D"/>
    <w:rsid w:val="007B35BF"/>
    <w:rsid w:val="007B640E"/>
    <w:rsid w:val="007C024B"/>
    <w:rsid w:val="007C468B"/>
    <w:rsid w:val="007D50D0"/>
    <w:rsid w:val="007D675B"/>
    <w:rsid w:val="007E2835"/>
    <w:rsid w:val="007E655E"/>
    <w:rsid w:val="007F39E1"/>
    <w:rsid w:val="00807E2F"/>
    <w:rsid w:val="0081013C"/>
    <w:rsid w:val="008207F6"/>
    <w:rsid w:val="0082706D"/>
    <w:rsid w:val="0083421F"/>
    <w:rsid w:val="00836042"/>
    <w:rsid w:val="00841CD4"/>
    <w:rsid w:val="0085235F"/>
    <w:rsid w:val="008550DD"/>
    <w:rsid w:val="00857113"/>
    <w:rsid w:val="008619DA"/>
    <w:rsid w:val="00865F76"/>
    <w:rsid w:val="008773A0"/>
    <w:rsid w:val="0087790A"/>
    <w:rsid w:val="00883389"/>
    <w:rsid w:val="00885036"/>
    <w:rsid w:val="008874AB"/>
    <w:rsid w:val="00897631"/>
    <w:rsid w:val="008A6A0F"/>
    <w:rsid w:val="008A6F3E"/>
    <w:rsid w:val="008B0242"/>
    <w:rsid w:val="008B199B"/>
    <w:rsid w:val="008B1FF1"/>
    <w:rsid w:val="008B5DFA"/>
    <w:rsid w:val="008C0F2F"/>
    <w:rsid w:val="008C161F"/>
    <w:rsid w:val="008D0C2D"/>
    <w:rsid w:val="008D0D0D"/>
    <w:rsid w:val="008E2400"/>
    <w:rsid w:val="008E40D9"/>
    <w:rsid w:val="008E7B2C"/>
    <w:rsid w:val="008F4711"/>
    <w:rsid w:val="008F7CA2"/>
    <w:rsid w:val="009022EF"/>
    <w:rsid w:val="0090713C"/>
    <w:rsid w:val="00907FAC"/>
    <w:rsid w:val="00924257"/>
    <w:rsid w:val="009353DD"/>
    <w:rsid w:val="0094094C"/>
    <w:rsid w:val="0095380C"/>
    <w:rsid w:val="009564BE"/>
    <w:rsid w:val="0096335C"/>
    <w:rsid w:val="009647D5"/>
    <w:rsid w:val="00964F45"/>
    <w:rsid w:val="009707D0"/>
    <w:rsid w:val="00986E48"/>
    <w:rsid w:val="00992FF5"/>
    <w:rsid w:val="00995C4B"/>
    <w:rsid w:val="009B0274"/>
    <w:rsid w:val="009C1956"/>
    <w:rsid w:val="009C4A33"/>
    <w:rsid w:val="009D0D32"/>
    <w:rsid w:val="009D3D7E"/>
    <w:rsid w:val="009E5BC0"/>
    <w:rsid w:val="009E6CC2"/>
    <w:rsid w:val="009F103A"/>
    <w:rsid w:val="00A031BD"/>
    <w:rsid w:val="00A109C1"/>
    <w:rsid w:val="00A1227C"/>
    <w:rsid w:val="00A17711"/>
    <w:rsid w:val="00A212E4"/>
    <w:rsid w:val="00A222BC"/>
    <w:rsid w:val="00A24E2D"/>
    <w:rsid w:val="00A33F71"/>
    <w:rsid w:val="00A36D55"/>
    <w:rsid w:val="00A42337"/>
    <w:rsid w:val="00A531D7"/>
    <w:rsid w:val="00A53E44"/>
    <w:rsid w:val="00A61445"/>
    <w:rsid w:val="00A709AB"/>
    <w:rsid w:val="00A71CCA"/>
    <w:rsid w:val="00A724FB"/>
    <w:rsid w:val="00A726C8"/>
    <w:rsid w:val="00A756FE"/>
    <w:rsid w:val="00A81E02"/>
    <w:rsid w:val="00A85D3A"/>
    <w:rsid w:val="00A90BD4"/>
    <w:rsid w:val="00AA13BE"/>
    <w:rsid w:val="00AA1BBC"/>
    <w:rsid w:val="00AA2501"/>
    <w:rsid w:val="00AA2B0D"/>
    <w:rsid w:val="00AA4ED3"/>
    <w:rsid w:val="00AA6115"/>
    <w:rsid w:val="00AB4824"/>
    <w:rsid w:val="00AB68E0"/>
    <w:rsid w:val="00AC39C7"/>
    <w:rsid w:val="00AC49D3"/>
    <w:rsid w:val="00AD27BD"/>
    <w:rsid w:val="00AD6075"/>
    <w:rsid w:val="00AE0240"/>
    <w:rsid w:val="00AF3593"/>
    <w:rsid w:val="00AF51A7"/>
    <w:rsid w:val="00B0388D"/>
    <w:rsid w:val="00B0697F"/>
    <w:rsid w:val="00B27A31"/>
    <w:rsid w:val="00B358BC"/>
    <w:rsid w:val="00B403BC"/>
    <w:rsid w:val="00B51762"/>
    <w:rsid w:val="00B57E06"/>
    <w:rsid w:val="00B7626A"/>
    <w:rsid w:val="00B84E9E"/>
    <w:rsid w:val="00B86134"/>
    <w:rsid w:val="00BA2926"/>
    <w:rsid w:val="00BA7A6E"/>
    <w:rsid w:val="00BB1F71"/>
    <w:rsid w:val="00BC1529"/>
    <w:rsid w:val="00BE4A22"/>
    <w:rsid w:val="00BE698A"/>
    <w:rsid w:val="00BE6C93"/>
    <w:rsid w:val="00BF1258"/>
    <w:rsid w:val="00BF1482"/>
    <w:rsid w:val="00BF48C5"/>
    <w:rsid w:val="00C04646"/>
    <w:rsid w:val="00C06C31"/>
    <w:rsid w:val="00C13EA2"/>
    <w:rsid w:val="00C17C28"/>
    <w:rsid w:val="00C241EE"/>
    <w:rsid w:val="00C250E7"/>
    <w:rsid w:val="00C31476"/>
    <w:rsid w:val="00C42EFF"/>
    <w:rsid w:val="00C45D11"/>
    <w:rsid w:val="00C5025B"/>
    <w:rsid w:val="00C60D65"/>
    <w:rsid w:val="00C6181F"/>
    <w:rsid w:val="00C62240"/>
    <w:rsid w:val="00C76E64"/>
    <w:rsid w:val="00C95EBF"/>
    <w:rsid w:val="00CB67B4"/>
    <w:rsid w:val="00CC5EE9"/>
    <w:rsid w:val="00CE099B"/>
    <w:rsid w:val="00CE1E34"/>
    <w:rsid w:val="00CE4E24"/>
    <w:rsid w:val="00CE5225"/>
    <w:rsid w:val="00CF7F45"/>
    <w:rsid w:val="00D0122D"/>
    <w:rsid w:val="00D040B5"/>
    <w:rsid w:val="00D144D7"/>
    <w:rsid w:val="00D16F9A"/>
    <w:rsid w:val="00D27AD8"/>
    <w:rsid w:val="00D34AFC"/>
    <w:rsid w:val="00D40206"/>
    <w:rsid w:val="00D51111"/>
    <w:rsid w:val="00D54D20"/>
    <w:rsid w:val="00D55B53"/>
    <w:rsid w:val="00D563B4"/>
    <w:rsid w:val="00D5674A"/>
    <w:rsid w:val="00D6132C"/>
    <w:rsid w:val="00D62EF6"/>
    <w:rsid w:val="00D66915"/>
    <w:rsid w:val="00D726F5"/>
    <w:rsid w:val="00D73C5F"/>
    <w:rsid w:val="00D82DD7"/>
    <w:rsid w:val="00D91145"/>
    <w:rsid w:val="00D9253B"/>
    <w:rsid w:val="00D959C8"/>
    <w:rsid w:val="00D9623B"/>
    <w:rsid w:val="00DA3417"/>
    <w:rsid w:val="00DB14B0"/>
    <w:rsid w:val="00DB6023"/>
    <w:rsid w:val="00DC1137"/>
    <w:rsid w:val="00DC43A2"/>
    <w:rsid w:val="00DC571A"/>
    <w:rsid w:val="00DD7C93"/>
    <w:rsid w:val="00DE4FAF"/>
    <w:rsid w:val="00E17335"/>
    <w:rsid w:val="00E2563C"/>
    <w:rsid w:val="00E30B4C"/>
    <w:rsid w:val="00E32588"/>
    <w:rsid w:val="00E40BF0"/>
    <w:rsid w:val="00E431EF"/>
    <w:rsid w:val="00E46D41"/>
    <w:rsid w:val="00E563BC"/>
    <w:rsid w:val="00E63302"/>
    <w:rsid w:val="00E66367"/>
    <w:rsid w:val="00E67FF3"/>
    <w:rsid w:val="00E7739C"/>
    <w:rsid w:val="00E94BAF"/>
    <w:rsid w:val="00E95361"/>
    <w:rsid w:val="00EA0208"/>
    <w:rsid w:val="00EA5EB7"/>
    <w:rsid w:val="00EB3677"/>
    <w:rsid w:val="00EB4107"/>
    <w:rsid w:val="00EB4C51"/>
    <w:rsid w:val="00EB5B5C"/>
    <w:rsid w:val="00EC2B20"/>
    <w:rsid w:val="00ED0156"/>
    <w:rsid w:val="00ED0B7F"/>
    <w:rsid w:val="00ED5370"/>
    <w:rsid w:val="00EE213D"/>
    <w:rsid w:val="00EF04FE"/>
    <w:rsid w:val="00EF2F50"/>
    <w:rsid w:val="00EF79E3"/>
    <w:rsid w:val="00F02DA2"/>
    <w:rsid w:val="00F15E5C"/>
    <w:rsid w:val="00F25A35"/>
    <w:rsid w:val="00F32DB4"/>
    <w:rsid w:val="00F5295D"/>
    <w:rsid w:val="00F55E5E"/>
    <w:rsid w:val="00F5629C"/>
    <w:rsid w:val="00F578ED"/>
    <w:rsid w:val="00F6158B"/>
    <w:rsid w:val="00F719DC"/>
    <w:rsid w:val="00F74C51"/>
    <w:rsid w:val="00F77798"/>
    <w:rsid w:val="00F9033F"/>
    <w:rsid w:val="00F91E70"/>
    <w:rsid w:val="00F95B79"/>
    <w:rsid w:val="00FA1745"/>
    <w:rsid w:val="00FB0052"/>
    <w:rsid w:val="00FB0376"/>
    <w:rsid w:val="00FB6331"/>
    <w:rsid w:val="00FC23D7"/>
    <w:rsid w:val="00FC2988"/>
    <w:rsid w:val="00FC2D6E"/>
    <w:rsid w:val="00FC68C3"/>
    <w:rsid w:val="00FD0E4F"/>
    <w:rsid w:val="00FD5688"/>
    <w:rsid w:val="00FD59EC"/>
    <w:rsid w:val="00FE247F"/>
    <w:rsid w:val="00FE72E5"/>
    <w:rsid w:val="00FF60B3"/>
    <w:rsid w:val="00FF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E7772D36-6DA7-4962-BDC4-777E9B3CD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C60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next w:val="a"/>
    <w:link w:val="30"/>
    <w:uiPriority w:val="99"/>
    <w:qFormat/>
    <w:rsid w:val="008F7CA2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locked/>
    <w:rsid w:val="00E46D4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8F7CA2"/>
    <w:rPr>
      <w:rFonts w:ascii="Cambria" w:hAnsi="Cambria" w:cs="Times New Roman"/>
      <w:color w:val="243F60"/>
      <w:sz w:val="24"/>
      <w:szCs w:val="24"/>
    </w:rPr>
  </w:style>
  <w:style w:type="character" w:customStyle="1" w:styleId="50">
    <w:name w:val="Заголовок 5 Знак"/>
    <w:link w:val="5"/>
    <w:uiPriority w:val="99"/>
    <w:semiHidden/>
    <w:locked/>
    <w:rsid w:val="002C54B9"/>
    <w:rPr>
      <w:rFonts w:ascii="Calibri" w:hAnsi="Calibri" w:cs="Times New Roman"/>
      <w:b/>
      <w:bCs/>
      <w:i/>
      <w:iCs/>
      <w:sz w:val="26"/>
      <w:szCs w:val="26"/>
      <w:lang w:val="uk-UA" w:eastAsia="en-US"/>
    </w:rPr>
  </w:style>
  <w:style w:type="paragraph" w:styleId="a3">
    <w:name w:val="Normal (Web)"/>
    <w:basedOn w:val="a"/>
    <w:uiPriority w:val="99"/>
    <w:rsid w:val="007430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4">
    <w:name w:val="Body Text"/>
    <w:basedOn w:val="a"/>
    <w:link w:val="a5"/>
    <w:uiPriority w:val="99"/>
    <w:rsid w:val="00382096"/>
    <w:pPr>
      <w:spacing w:after="120"/>
    </w:pPr>
    <w:rPr>
      <w:rFonts w:eastAsia="Times New Roman"/>
      <w:lang w:val="ru-RU" w:eastAsia="ru-RU"/>
    </w:rPr>
  </w:style>
  <w:style w:type="character" w:customStyle="1" w:styleId="a5">
    <w:name w:val="Основний текст Знак"/>
    <w:link w:val="a4"/>
    <w:uiPriority w:val="99"/>
    <w:locked/>
    <w:rsid w:val="00382096"/>
    <w:rPr>
      <w:rFonts w:ascii="Calibri" w:hAnsi="Calibri" w:cs="Times New Roman"/>
      <w:lang w:val="ru-RU" w:eastAsia="ru-RU"/>
    </w:rPr>
  </w:style>
  <w:style w:type="character" w:styleId="a6">
    <w:name w:val="Hyperlink"/>
    <w:uiPriority w:val="99"/>
    <w:rsid w:val="00C06C31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642539"/>
    <w:pPr>
      <w:ind w:left="720"/>
      <w:contextualSpacing/>
    </w:pPr>
  </w:style>
  <w:style w:type="paragraph" w:customStyle="1" w:styleId="1">
    <w:name w:val="Обычный1"/>
    <w:uiPriority w:val="99"/>
    <w:rsid w:val="003B360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2">
    <w:name w:val="Обычный2"/>
    <w:uiPriority w:val="99"/>
    <w:rsid w:val="002D059D"/>
    <w:rPr>
      <w:rFonts w:ascii="Times New Roman" w:eastAsia="Times New Roman" w:hAnsi="Times New Roman"/>
      <w:sz w:val="24"/>
      <w:szCs w:val="24"/>
      <w:lang w:val="uk-UA" w:eastAsia="uk-UA"/>
    </w:rPr>
  </w:style>
  <w:style w:type="character" w:styleId="a8">
    <w:name w:val="FollowedHyperlink"/>
    <w:uiPriority w:val="99"/>
    <w:semiHidden/>
    <w:rsid w:val="002E727F"/>
    <w:rPr>
      <w:rFonts w:cs="Times New Roman"/>
      <w:color w:val="800080"/>
      <w:u w:val="single"/>
    </w:rPr>
  </w:style>
  <w:style w:type="table" w:styleId="a9">
    <w:name w:val="Table Grid"/>
    <w:basedOn w:val="a1"/>
    <w:uiPriority w:val="99"/>
    <w:rsid w:val="00836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uiPriority w:val="99"/>
    <w:semiHidden/>
    <w:rsid w:val="007F39E1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7F39E1"/>
    <w:pPr>
      <w:spacing w:line="240" w:lineRule="auto"/>
    </w:pPr>
    <w:rPr>
      <w:sz w:val="20"/>
      <w:szCs w:val="20"/>
    </w:rPr>
  </w:style>
  <w:style w:type="character" w:customStyle="1" w:styleId="ac">
    <w:name w:val="Текст примітки Знак"/>
    <w:link w:val="ab"/>
    <w:uiPriority w:val="99"/>
    <w:semiHidden/>
    <w:locked/>
    <w:rsid w:val="007F39E1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7F39E1"/>
    <w:rPr>
      <w:b/>
      <w:bCs/>
    </w:rPr>
  </w:style>
  <w:style w:type="character" w:customStyle="1" w:styleId="ae">
    <w:name w:val="Тема примітки Знак"/>
    <w:link w:val="ad"/>
    <w:uiPriority w:val="99"/>
    <w:semiHidden/>
    <w:locked/>
    <w:rsid w:val="007F39E1"/>
    <w:rPr>
      <w:rFonts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7F39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у виносці Знак"/>
    <w:link w:val="af"/>
    <w:uiPriority w:val="99"/>
    <w:semiHidden/>
    <w:locked/>
    <w:rsid w:val="007F39E1"/>
    <w:rPr>
      <w:rFonts w:ascii="Segoe UI" w:hAnsi="Segoe UI" w:cs="Segoe UI"/>
      <w:sz w:val="18"/>
      <w:szCs w:val="18"/>
    </w:rPr>
  </w:style>
  <w:style w:type="character" w:customStyle="1" w:styleId="10">
    <w:name w:val="Знак Знак1"/>
    <w:uiPriority w:val="99"/>
    <w:semiHidden/>
    <w:rsid w:val="007E2835"/>
    <w:rPr>
      <w:rFonts w:ascii="Tahoma" w:hAnsi="Tahoma"/>
      <w:sz w:val="16"/>
      <w:lang w:val="uk-UA"/>
    </w:rPr>
  </w:style>
  <w:style w:type="character" w:customStyle="1" w:styleId="FontStyle25">
    <w:name w:val="Font Style25"/>
    <w:uiPriority w:val="99"/>
    <w:rsid w:val="006D6AD7"/>
    <w:rPr>
      <w:rFonts w:ascii="Times New Roman" w:hAnsi="Times New Roman"/>
      <w:sz w:val="24"/>
    </w:rPr>
  </w:style>
  <w:style w:type="paragraph" w:customStyle="1" w:styleId="Style7">
    <w:name w:val="Style7"/>
    <w:basedOn w:val="a"/>
    <w:uiPriority w:val="99"/>
    <w:rsid w:val="006D6A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11">
    <w:name w:val="Абзац списка1"/>
    <w:basedOn w:val="a"/>
    <w:rsid w:val="00AB68E0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04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371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D%D0%B5%D0%B2%D0%B5%D0%BB%D1%8C%D1%81%D1%8C%D0%BA%D0%B0-%D0%93%D0%BE%D1%80%D0%B4%D1%94%D1%94%D0%B2%D0%B0%20%D0%9E$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4743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3%D0%B0%D1%86%D0%B5%D0%BD%D0%BA%D0%BE%20%D0%86$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prints.zu.edu.ua/2663/1/08gnbfri.pdf" TargetMode="External"/><Relationship Id="rId14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101232:%D1%84%D1%96%D0%BB%D0%BE%D1%81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20</Pages>
  <Words>4109</Words>
  <Characters>27903</Characters>
  <Application>Microsoft Office Word</Application>
  <DocSecurity>0</DocSecurity>
  <Lines>1116</Lines>
  <Paragraphs>820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Admin</cp:lastModifiedBy>
  <cp:revision>161</cp:revision>
  <dcterms:created xsi:type="dcterms:W3CDTF">2020-10-05T12:02:00Z</dcterms:created>
  <dcterms:modified xsi:type="dcterms:W3CDTF">2025-02-24T11:45:00Z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055558da4b2186c7161f73fcae058da4ab5ef9617d4043fcf4861d5fb4f93d88</vt:lpwstr>
  </property>
</Properties>
</file>